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9FAAA" w14:textId="6C1C7730" w:rsidR="0091367F" w:rsidRPr="00FD1CD2" w:rsidRDefault="0091367F">
      <w:pPr>
        <w:rPr>
          <w:rFonts w:cstheme="minorHAnsi"/>
          <w:b/>
          <w:color w:val="FF6600"/>
        </w:rPr>
      </w:pPr>
      <w:bookmarkStart w:id="0" w:name="_GoBack"/>
      <w:bookmarkEnd w:id="0"/>
    </w:p>
    <w:p w14:paraId="37621F9A" w14:textId="62449DB9" w:rsidR="0091367F" w:rsidRPr="00FD1CD2" w:rsidRDefault="0091367F">
      <w:pPr>
        <w:rPr>
          <w:rFonts w:cstheme="minorHAnsi"/>
          <w:b/>
          <w:color w:val="FF6600"/>
        </w:rPr>
      </w:pPr>
    </w:p>
    <w:p w14:paraId="4A633A9A" w14:textId="77777777" w:rsidR="0091367F" w:rsidRPr="00FD1CD2" w:rsidRDefault="0091367F">
      <w:pPr>
        <w:rPr>
          <w:rFonts w:cstheme="minorHAnsi"/>
          <w:b/>
          <w:color w:val="FF6600"/>
        </w:rPr>
      </w:pPr>
    </w:p>
    <w:p w14:paraId="5BCBEFC0" w14:textId="333529FA" w:rsidR="0091367F" w:rsidRPr="00FD1CD2" w:rsidRDefault="004E697A" w:rsidP="00D46D6F">
      <w:pPr>
        <w:jc w:val="center"/>
        <w:rPr>
          <w:rFonts w:cstheme="minorHAnsi"/>
          <w:b/>
          <w:color w:val="FF6600"/>
        </w:rPr>
      </w:pPr>
      <w:r>
        <w:rPr>
          <w:rFonts w:cstheme="minorHAnsi"/>
          <w:b/>
          <w:color w:val="FF6600"/>
        </w:rPr>
        <w:t>Version 25</w:t>
      </w:r>
      <w:r w:rsidR="00D46D6F">
        <w:rPr>
          <w:rFonts w:cstheme="minorHAnsi"/>
          <w:b/>
          <w:color w:val="FF6600"/>
        </w:rPr>
        <w:t xml:space="preserve">.05.2023 </w:t>
      </w:r>
    </w:p>
    <w:p w14:paraId="50F5F7D4" w14:textId="77777777" w:rsidR="0091367F" w:rsidRPr="00FD1CD2" w:rsidRDefault="0091367F">
      <w:pPr>
        <w:rPr>
          <w:rFonts w:cstheme="minorHAnsi"/>
          <w:b/>
          <w:color w:val="FF6600"/>
        </w:rPr>
      </w:pPr>
    </w:p>
    <w:p w14:paraId="20D87D48" w14:textId="1C90A346" w:rsidR="0091367F" w:rsidRPr="00FD1CD2" w:rsidRDefault="0091367F" w:rsidP="009637BF">
      <w:pPr>
        <w:tabs>
          <w:tab w:val="left" w:pos="1134"/>
        </w:tabs>
        <w:autoSpaceDE w:val="0"/>
        <w:autoSpaceDN w:val="0"/>
        <w:adjustRightInd w:val="0"/>
        <w:jc w:val="center"/>
        <w:rPr>
          <w:rFonts w:ascii="Cambria" w:hAnsi="Cambria" w:cstheme="minorHAnsi"/>
          <w:color w:val="C18172" w:themeColor="accent2"/>
          <w:sz w:val="48"/>
          <w:szCs w:val="48"/>
        </w:rPr>
      </w:pPr>
      <w:r w:rsidRPr="00FD1CD2">
        <w:rPr>
          <w:rFonts w:ascii="Cambria" w:hAnsi="Cambria" w:cstheme="minorHAnsi"/>
          <w:color w:val="C18172" w:themeColor="accent2"/>
          <w:sz w:val="48"/>
          <w:szCs w:val="48"/>
        </w:rPr>
        <w:t>PROGRAMME</w:t>
      </w:r>
    </w:p>
    <w:p w14:paraId="57D9FAB9" w14:textId="05C89465" w:rsidR="0091367F" w:rsidRPr="00FD1CD2" w:rsidRDefault="00785D9A" w:rsidP="009637BF">
      <w:pPr>
        <w:tabs>
          <w:tab w:val="left" w:pos="1134"/>
        </w:tabs>
        <w:autoSpaceDE w:val="0"/>
        <w:autoSpaceDN w:val="0"/>
        <w:adjustRightInd w:val="0"/>
        <w:jc w:val="center"/>
        <w:rPr>
          <w:rFonts w:ascii="Cambria" w:hAnsi="Cambria" w:cstheme="minorHAnsi"/>
          <w:color w:val="20353E" w:themeColor="accent1" w:themeShade="BF"/>
          <w:sz w:val="48"/>
          <w:szCs w:val="48"/>
        </w:rPr>
      </w:pPr>
      <w:r w:rsidRPr="00FD1CD2">
        <w:rPr>
          <w:rFonts w:ascii="Cambria" w:hAnsi="Cambria" w:cstheme="minorHAnsi"/>
          <w:color w:val="20353E" w:themeColor="accent1" w:themeShade="BF"/>
          <w:sz w:val="48"/>
          <w:szCs w:val="48"/>
        </w:rPr>
        <w:t>EuroMed Justice Network of Contact Points</w:t>
      </w:r>
    </w:p>
    <w:p w14:paraId="7AF19B5D" w14:textId="0DA017A6" w:rsidR="00785D9A" w:rsidRPr="00FD1CD2" w:rsidRDefault="00785D9A" w:rsidP="009637BF">
      <w:pPr>
        <w:tabs>
          <w:tab w:val="left" w:pos="1134"/>
        </w:tabs>
        <w:autoSpaceDE w:val="0"/>
        <w:autoSpaceDN w:val="0"/>
        <w:adjustRightInd w:val="0"/>
        <w:jc w:val="center"/>
        <w:rPr>
          <w:rFonts w:ascii="Cambria" w:hAnsi="Cambria" w:cstheme="minorHAnsi"/>
          <w:color w:val="20353E" w:themeColor="accent1" w:themeShade="BF"/>
          <w:sz w:val="48"/>
          <w:szCs w:val="48"/>
        </w:rPr>
      </w:pPr>
      <w:r w:rsidRPr="00FD1CD2">
        <w:rPr>
          <w:rFonts w:ascii="Cambria" w:hAnsi="Cambria" w:cstheme="minorHAnsi"/>
          <w:color w:val="20353E" w:themeColor="accent1" w:themeShade="BF"/>
          <w:sz w:val="48"/>
          <w:szCs w:val="48"/>
        </w:rPr>
        <w:t>(EMJNet)</w:t>
      </w:r>
    </w:p>
    <w:p w14:paraId="51B7F419" w14:textId="6FF77ACB" w:rsidR="00785D9A" w:rsidRPr="00FD1CD2" w:rsidRDefault="00785D9A" w:rsidP="009637BF">
      <w:pPr>
        <w:tabs>
          <w:tab w:val="left" w:pos="1134"/>
        </w:tabs>
        <w:autoSpaceDE w:val="0"/>
        <w:autoSpaceDN w:val="0"/>
        <w:adjustRightInd w:val="0"/>
        <w:jc w:val="center"/>
        <w:rPr>
          <w:rFonts w:ascii="Cambria" w:hAnsi="Cambria" w:cstheme="minorHAnsi"/>
          <w:color w:val="C18172" w:themeColor="accent2"/>
          <w:sz w:val="48"/>
          <w:szCs w:val="48"/>
        </w:rPr>
      </w:pPr>
      <w:r w:rsidRPr="00FD1CD2">
        <w:rPr>
          <w:rFonts w:ascii="Cambria" w:hAnsi="Cambria" w:cstheme="minorHAnsi"/>
          <w:color w:val="20353E" w:themeColor="accent1" w:themeShade="BF"/>
          <w:sz w:val="48"/>
          <w:szCs w:val="48"/>
        </w:rPr>
        <w:t>1</w:t>
      </w:r>
      <w:r w:rsidRPr="00FD1CD2">
        <w:rPr>
          <w:rFonts w:ascii="Cambria" w:hAnsi="Cambria" w:cstheme="minorHAnsi"/>
          <w:color w:val="20353E" w:themeColor="accent1" w:themeShade="BF"/>
          <w:sz w:val="48"/>
          <w:szCs w:val="48"/>
          <w:vertAlign w:val="superscript"/>
        </w:rPr>
        <w:t>st</w:t>
      </w:r>
      <w:r w:rsidR="002D7A21">
        <w:rPr>
          <w:rFonts w:ascii="Cambria" w:hAnsi="Cambria" w:cstheme="minorHAnsi"/>
          <w:color w:val="20353E" w:themeColor="accent1" w:themeShade="BF"/>
          <w:sz w:val="48"/>
          <w:szCs w:val="48"/>
          <w:vertAlign w:val="superscript"/>
        </w:rPr>
        <w:t xml:space="preserve"> </w:t>
      </w:r>
      <w:r w:rsidR="002D7A21">
        <w:rPr>
          <w:rFonts w:ascii="Cambria" w:hAnsi="Cambria" w:cstheme="minorHAnsi"/>
          <w:color w:val="20353E" w:themeColor="accent1" w:themeShade="BF"/>
          <w:sz w:val="48"/>
          <w:szCs w:val="48"/>
        </w:rPr>
        <w:t>M</w:t>
      </w:r>
      <w:r w:rsidRPr="00FD1CD2">
        <w:rPr>
          <w:rFonts w:ascii="Cambria" w:hAnsi="Cambria" w:cstheme="minorHAnsi"/>
          <w:color w:val="20353E" w:themeColor="accent1" w:themeShade="BF"/>
          <w:sz w:val="48"/>
          <w:szCs w:val="48"/>
        </w:rPr>
        <w:t>eeting</w:t>
      </w:r>
    </w:p>
    <w:p w14:paraId="0A4434E0" w14:textId="77777777" w:rsidR="0091367F" w:rsidRPr="00FD1CD2" w:rsidRDefault="0091367F" w:rsidP="00317EB1">
      <w:pPr>
        <w:tabs>
          <w:tab w:val="left" w:pos="1134"/>
        </w:tabs>
        <w:autoSpaceDE w:val="0"/>
        <w:autoSpaceDN w:val="0"/>
        <w:adjustRightInd w:val="0"/>
        <w:rPr>
          <w:rFonts w:ascii="Cambria" w:hAnsi="Cambria" w:cstheme="minorHAnsi"/>
          <w:color w:val="20353E" w:themeColor="accent1" w:themeShade="BF"/>
          <w:sz w:val="48"/>
          <w:szCs w:val="36"/>
        </w:rPr>
      </w:pPr>
    </w:p>
    <w:p w14:paraId="607471A2" w14:textId="614EDC1B" w:rsidR="0091367F" w:rsidRPr="00FD1CD2" w:rsidRDefault="006D48CD" w:rsidP="0091367F">
      <w:pPr>
        <w:tabs>
          <w:tab w:val="left" w:pos="1134"/>
        </w:tabs>
        <w:autoSpaceDE w:val="0"/>
        <w:autoSpaceDN w:val="0"/>
        <w:adjustRightInd w:val="0"/>
        <w:jc w:val="center"/>
        <w:rPr>
          <w:rFonts w:ascii="Cambria" w:hAnsi="Cambria" w:cstheme="minorHAnsi"/>
          <w:color w:val="20353E" w:themeColor="accent1" w:themeShade="BF"/>
          <w:sz w:val="32"/>
          <w:szCs w:val="32"/>
        </w:rPr>
      </w:pPr>
      <w:r w:rsidRPr="00FD1CD2">
        <w:rPr>
          <w:rFonts w:ascii="Cambria" w:hAnsi="Cambria" w:cstheme="minorHAnsi"/>
          <w:color w:val="20353E" w:themeColor="accent1" w:themeShade="BF"/>
          <w:sz w:val="32"/>
          <w:szCs w:val="32"/>
        </w:rPr>
        <w:t>8 June</w:t>
      </w:r>
      <w:r w:rsidR="00E42E53" w:rsidRPr="00FD1CD2">
        <w:rPr>
          <w:rFonts w:ascii="Cambria" w:hAnsi="Cambria" w:cstheme="minorHAnsi"/>
          <w:color w:val="20353E" w:themeColor="accent1" w:themeShade="BF"/>
          <w:sz w:val="32"/>
          <w:szCs w:val="32"/>
        </w:rPr>
        <w:t xml:space="preserve"> </w:t>
      </w:r>
      <w:r w:rsidRPr="00FD1CD2">
        <w:rPr>
          <w:rFonts w:ascii="Cambria" w:hAnsi="Cambria" w:cstheme="minorHAnsi"/>
          <w:color w:val="20353E" w:themeColor="accent1" w:themeShade="BF"/>
          <w:sz w:val="32"/>
          <w:szCs w:val="32"/>
        </w:rPr>
        <w:t>2023</w:t>
      </w:r>
    </w:p>
    <w:p w14:paraId="71CF1611" w14:textId="278562B2" w:rsidR="009637BF" w:rsidRPr="00FD1CD2" w:rsidRDefault="009637BF" w:rsidP="0091367F">
      <w:pPr>
        <w:tabs>
          <w:tab w:val="left" w:pos="1134"/>
        </w:tabs>
        <w:autoSpaceDE w:val="0"/>
        <w:autoSpaceDN w:val="0"/>
        <w:adjustRightInd w:val="0"/>
        <w:jc w:val="center"/>
        <w:rPr>
          <w:rFonts w:ascii="Cambria" w:hAnsi="Cambria" w:cstheme="minorHAnsi"/>
          <w:color w:val="20353E" w:themeColor="accent1" w:themeShade="BF"/>
          <w:sz w:val="40"/>
          <w:szCs w:val="36"/>
        </w:rPr>
      </w:pPr>
    </w:p>
    <w:p w14:paraId="5E80A4A5" w14:textId="08A6A5C4" w:rsidR="007E2F10" w:rsidRPr="00FD1CD2" w:rsidRDefault="007B61BE" w:rsidP="009637BF">
      <w:pPr>
        <w:tabs>
          <w:tab w:val="left" w:pos="1134"/>
        </w:tabs>
        <w:autoSpaceDE w:val="0"/>
        <w:autoSpaceDN w:val="0"/>
        <w:adjustRightInd w:val="0"/>
        <w:jc w:val="center"/>
        <w:rPr>
          <w:rFonts w:ascii="Cambria" w:hAnsi="Cambria" w:cstheme="minorHAnsi"/>
          <w:color w:val="20353E" w:themeColor="accent1" w:themeShade="BF"/>
          <w:sz w:val="24"/>
          <w:szCs w:val="24"/>
        </w:rPr>
      </w:pPr>
      <w:r>
        <w:rPr>
          <w:rFonts w:ascii="Cambria" w:hAnsi="Cambria" w:cstheme="minorHAnsi"/>
          <w:color w:val="20353E" w:themeColor="accent1" w:themeShade="BF"/>
          <w:sz w:val="24"/>
          <w:szCs w:val="24"/>
        </w:rPr>
        <w:t xml:space="preserve">Hotel NH Roma Villa </w:t>
      </w:r>
      <w:proofErr w:type="spellStart"/>
      <w:r>
        <w:rPr>
          <w:rFonts w:ascii="Cambria" w:hAnsi="Cambria" w:cstheme="minorHAnsi"/>
          <w:color w:val="20353E" w:themeColor="accent1" w:themeShade="BF"/>
          <w:sz w:val="24"/>
          <w:szCs w:val="24"/>
        </w:rPr>
        <w:t>Carpegna</w:t>
      </w:r>
      <w:proofErr w:type="spellEnd"/>
      <w:r>
        <w:rPr>
          <w:rFonts w:ascii="Cambria" w:hAnsi="Cambria" w:cstheme="minorHAnsi"/>
          <w:color w:val="20353E" w:themeColor="accent1" w:themeShade="BF"/>
          <w:sz w:val="24"/>
          <w:szCs w:val="24"/>
        </w:rPr>
        <w:t xml:space="preserve">, </w:t>
      </w:r>
      <w:r w:rsidR="006D48CD" w:rsidRPr="00FD1CD2">
        <w:rPr>
          <w:rFonts w:ascii="Cambria" w:hAnsi="Cambria" w:cstheme="minorHAnsi"/>
          <w:color w:val="20353E" w:themeColor="accent1" w:themeShade="BF"/>
          <w:sz w:val="24"/>
          <w:szCs w:val="24"/>
        </w:rPr>
        <w:t xml:space="preserve">Rome, Italy </w:t>
      </w:r>
    </w:p>
    <w:p w14:paraId="592B6BC7" w14:textId="77777777" w:rsidR="009637BF" w:rsidRPr="00FD1CD2" w:rsidRDefault="009637BF" w:rsidP="0091367F">
      <w:pPr>
        <w:tabs>
          <w:tab w:val="left" w:pos="1134"/>
        </w:tabs>
        <w:autoSpaceDE w:val="0"/>
        <w:autoSpaceDN w:val="0"/>
        <w:adjustRightInd w:val="0"/>
        <w:jc w:val="center"/>
        <w:rPr>
          <w:rFonts w:asciiTheme="majorHAnsi" w:hAnsiTheme="majorHAnsi" w:cstheme="minorHAnsi"/>
          <w:color w:val="20353E" w:themeColor="accent1" w:themeShade="BF"/>
          <w:sz w:val="40"/>
          <w:szCs w:val="36"/>
        </w:rPr>
      </w:pPr>
    </w:p>
    <w:p w14:paraId="7ADB6E42" w14:textId="77777777" w:rsidR="0091367F" w:rsidRPr="00FD1CD2" w:rsidRDefault="0091367F">
      <w:pPr>
        <w:rPr>
          <w:rFonts w:cstheme="minorHAnsi"/>
          <w:b/>
          <w:color w:val="0070C0"/>
        </w:rPr>
      </w:pPr>
    </w:p>
    <w:p w14:paraId="4F21D5E8" w14:textId="6550DE01" w:rsidR="0091367F" w:rsidRPr="00FD1CD2" w:rsidRDefault="0043460A" w:rsidP="00F263FF">
      <w:pPr>
        <w:jc w:val="center"/>
        <w:rPr>
          <w:rFonts w:cstheme="minorHAnsi"/>
          <w:b/>
        </w:rPr>
      </w:pPr>
      <w:r w:rsidRPr="00FD1CD2">
        <w:rPr>
          <w:rFonts w:cstheme="minorHAnsi"/>
          <w:b/>
        </w:rPr>
        <w:t xml:space="preserve">The first meeting of the EMJNet will </w:t>
      </w:r>
      <w:r w:rsidR="00BD60DD" w:rsidRPr="00FD1CD2">
        <w:rPr>
          <w:rFonts w:cstheme="minorHAnsi"/>
          <w:b/>
        </w:rPr>
        <w:t>follow</w:t>
      </w:r>
      <w:r w:rsidR="006D48CD" w:rsidRPr="00FD1CD2">
        <w:rPr>
          <w:rFonts w:cstheme="minorHAnsi"/>
          <w:b/>
        </w:rPr>
        <w:t xml:space="preserve"> the 1</w:t>
      </w:r>
      <w:r w:rsidR="00F263FF" w:rsidRPr="00FD1CD2">
        <w:rPr>
          <w:rFonts w:cstheme="minorHAnsi"/>
          <w:b/>
        </w:rPr>
        <w:t>7</w:t>
      </w:r>
      <w:r w:rsidRPr="00FD1CD2">
        <w:rPr>
          <w:rFonts w:cstheme="minorHAnsi"/>
          <w:b/>
          <w:vertAlign w:val="superscript"/>
        </w:rPr>
        <w:t>th</w:t>
      </w:r>
      <w:r w:rsidRPr="00FD1CD2">
        <w:rPr>
          <w:rFonts w:cstheme="minorHAnsi"/>
          <w:b/>
        </w:rPr>
        <w:t xml:space="preserve"> CrimEx ses</w:t>
      </w:r>
      <w:r w:rsidR="006D48CD" w:rsidRPr="00FD1CD2">
        <w:rPr>
          <w:rFonts w:cstheme="minorHAnsi"/>
          <w:b/>
        </w:rPr>
        <w:t>sion</w:t>
      </w:r>
      <w:r w:rsidR="00F608D8" w:rsidRPr="00FD1CD2">
        <w:rPr>
          <w:rFonts w:cstheme="minorHAnsi"/>
          <w:b/>
        </w:rPr>
        <w:t xml:space="preserve"> 6 – 7 June Rome Italy </w:t>
      </w:r>
    </w:p>
    <w:p w14:paraId="60180FE7" w14:textId="77777777" w:rsidR="0091367F" w:rsidRPr="00FD1CD2" w:rsidRDefault="0091367F" w:rsidP="007E2F10">
      <w:pPr>
        <w:jc w:val="both"/>
        <w:rPr>
          <w:rFonts w:cstheme="minorHAnsi"/>
          <w:b/>
          <w:color w:val="0070C0"/>
        </w:rPr>
      </w:pPr>
    </w:p>
    <w:p w14:paraId="7EB744DE" w14:textId="1CB8793C" w:rsidR="0091367F" w:rsidRPr="00FD1CD2" w:rsidRDefault="0091367F">
      <w:pPr>
        <w:rPr>
          <w:rFonts w:cstheme="minorHAnsi"/>
          <w:b/>
          <w:color w:val="0070C0"/>
        </w:rPr>
      </w:pPr>
    </w:p>
    <w:p w14:paraId="6C0FAFC9" w14:textId="376C2D9E" w:rsidR="00397380" w:rsidRPr="00FD1CD2" w:rsidRDefault="00397380">
      <w:pPr>
        <w:rPr>
          <w:rFonts w:cstheme="minorHAnsi"/>
          <w:b/>
          <w:color w:val="0070C0"/>
        </w:rPr>
      </w:pPr>
    </w:p>
    <w:p w14:paraId="071D8079" w14:textId="2C369EAB" w:rsidR="009C1BE1" w:rsidRPr="00FD1CD2" w:rsidRDefault="009C1BE1" w:rsidP="009637BF">
      <w:pPr>
        <w:pStyle w:val="MFAHEADING1"/>
        <w:rPr>
          <w:rFonts w:asciiTheme="minorHAnsi" w:hAnsiTheme="minorHAnsi" w:cstheme="minorHAnsi"/>
          <w:b/>
          <w:color w:val="FF6600"/>
        </w:rPr>
      </w:pPr>
    </w:p>
    <w:p w14:paraId="0A73310A" w14:textId="734C76E7" w:rsidR="00BD790C" w:rsidRPr="00FD1CD2" w:rsidRDefault="00BD790C" w:rsidP="00C648E0">
      <w:pPr>
        <w:tabs>
          <w:tab w:val="left" w:pos="1134"/>
        </w:tabs>
        <w:autoSpaceDE w:val="0"/>
        <w:autoSpaceDN w:val="0"/>
        <w:adjustRightInd w:val="0"/>
        <w:jc w:val="center"/>
        <w:rPr>
          <w:rFonts w:cstheme="minorHAnsi"/>
          <w:b/>
          <w:smallCaps/>
          <w:color w:val="466570" w:themeColor="accent5"/>
          <w:sz w:val="24"/>
          <w:szCs w:val="24"/>
          <w:u w:val="single"/>
        </w:rPr>
      </w:pPr>
    </w:p>
    <w:p w14:paraId="577A6FAE" w14:textId="48E14870" w:rsidR="00583D5E" w:rsidRPr="00FD1CD2" w:rsidRDefault="00583D5E" w:rsidP="00C648E0">
      <w:pPr>
        <w:tabs>
          <w:tab w:val="left" w:pos="1134"/>
        </w:tabs>
        <w:autoSpaceDE w:val="0"/>
        <w:autoSpaceDN w:val="0"/>
        <w:adjustRightInd w:val="0"/>
        <w:jc w:val="center"/>
        <w:rPr>
          <w:rFonts w:cstheme="minorHAnsi"/>
          <w:b/>
          <w:smallCaps/>
          <w:color w:val="466570" w:themeColor="accent5"/>
          <w:sz w:val="24"/>
          <w:szCs w:val="24"/>
          <w:u w:val="single"/>
        </w:rPr>
      </w:pPr>
    </w:p>
    <w:p w14:paraId="03C04A64" w14:textId="77777777" w:rsidR="006D1482" w:rsidRPr="00FD1CD2" w:rsidRDefault="006D1482">
      <w:pPr>
        <w:rPr>
          <w:rFonts w:eastAsia="Cambria" w:cstheme="minorHAnsi"/>
          <w:b/>
          <w:color w:val="466570" w:themeColor="accent5"/>
          <w:lang w:eastAsia="en-GB"/>
        </w:rPr>
      </w:pPr>
      <w:r w:rsidRPr="00FD1CD2">
        <w:rPr>
          <w:rFonts w:eastAsia="Cambria" w:cstheme="minorHAnsi"/>
          <w:b/>
          <w:color w:val="466570" w:themeColor="accent5"/>
          <w:lang w:eastAsia="en-GB"/>
        </w:rPr>
        <w:br w:type="page"/>
      </w:r>
    </w:p>
    <w:p w14:paraId="02BCE8E7" w14:textId="7909B060" w:rsidR="0043460A" w:rsidRPr="00FD1CD2" w:rsidRDefault="0043460A" w:rsidP="00C648E0">
      <w:pPr>
        <w:spacing w:after="166" w:line="248" w:lineRule="auto"/>
        <w:ind w:left="10" w:right="50" w:hanging="10"/>
        <w:jc w:val="both"/>
        <w:rPr>
          <w:rFonts w:eastAsia="Cambria" w:cstheme="minorHAnsi"/>
          <w:b/>
          <w:color w:val="466570" w:themeColor="accent5"/>
          <w:lang w:eastAsia="en-GB"/>
        </w:rPr>
      </w:pPr>
      <w:r w:rsidRPr="00FD1CD2">
        <w:rPr>
          <w:rFonts w:eastAsia="Cambria" w:cstheme="minorHAnsi"/>
          <w:b/>
          <w:color w:val="466570" w:themeColor="accent5"/>
          <w:lang w:eastAsia="en-GB"/>
        </w:rPr>
        <w:lastRenderedPageBreak/>
        <w:t>BACKGROUND INFORMATION</w:t>
      </w:r>
    </w:p>
    <w:p w14:paraId="26BEA69E" w14:textId="41DBD94E" w:rsidR="0043460A" w:rsidRPr="00FD1CD2" w:rsidRDefault="0043460A" w:rsidP="00C648E0">
      <w:pPr>
        <w:spacing w:after="166" w:line="248" w:lineRule="auto"/>
        <w:ind w:left="10" w:right="50" w:hanging="10"/>
        <w:jc w:val="both"/>
        <w:rPr>
          <w:rFonts w:eastAsia="Cambria" w:cstheme="minorHAnsi"/>
          <w:color w:val="000000" w:themeColor="text1"/>
          <w:lang w:eastAsia="en-GB"/>
        </w:rPr>
      </w:pPr>
      <w:r w:rsidRPr="00FD1CD2">
        <w:rPr>
          <w:rFonts w:eastAsia="Cambria" w:cstheme="minorHAnsi"/>
          <w:color w:val="000000" w:themeColor="text1"/>
          <w:lang w:eastAsia="en-GB"/>
        </w:rPr>
        <w:t>EuroMed Justice Network of Contact Points</w:t>
      </w:r>
      <w:r w:rsidR="007558BD" w:rsidRPr="00FD1CD2">
        <w:rPr>
          <w:rFonts w:eastAsia="Cambria" w:cstheme="minorHAnsi"/>
          <w:color w:val="000000" w:themeColor="text1"/>
          <w:lang w:eastAsia="en-GB"/>
        </w:rPr>
        <w:t xml:space="preserve"> (EMJNet)</w:t>
      </w:r>
      <w:r w:rsidRPr="00FD1CD2">
        <w:rPr>
          <w:rFonts w:eastAsia="Cambria" w:cstheme="minorHAnsi"/>
          <w:color w:val="000000" w:themeColor="text1"/>
          <w:lang w:eastAsia="en-GB"/>
        </w:rPr>
        <w:t xml:space="preserve"> was established in November 2021, following </w:t>
      </w:r>
      <w:r w:rsidR="00DC0B54" w:rsidRPr="00FD1CD2">
        <w:rPr>
          <w:rFonts w:eastAsia="Cambria" w:cstheme="minorHAnsi"/>
          <w:color w:val="000000" w:themeColor="text1"/>
          <w:lang w:eastAsia="en-GB"/>
        </w:rPr>
        <w:t>14</w:t>
      </w:r>
      <w:r w:rsidR="00DC0B54" w:rsidRPr="00FD1CD2">
        <w:rPr>
          <w:rFonts w:eastAsia="Cambria" w:cstheme="minorHAnsi"/>
          <w:color w:val="000000" w:themeColor="text1"/>
          <w:vertAlign w:val="superscript"/>
          <w:lang w:eastAsia="en-GB"/>
        </w:rPr>
        <w:t>th</w:t>
      </w:r>
      <w:r w:rsidR="00DC0B54" w:rsidRPr="00FD1CD2">
        <w:rPr>
          <w:rFonts w:eastAsia="Cambria" w:cstheme="minorHAnsi"/>
          <w:color w:val="000000" w:themeColor="text1"/>
          <w:lang w:eastAsia="en-GB"/>
        </w:rPr>
        <w:t xml:space="preserve"> CrimEx proposal endorsed by</w:t>
      </w:r>
      <w:r w:rsidRPr="00FD1CD2">
        <w:rPr>
          <w:rFonts w:eastAsia="Cambria" w:cstheme="minorHAnsi"/>
          <w:color w:val="000000" w:themeColor="text1"/>
          <w:lang w:eastAsia="en-GB"/>
        </w:rPr>
        <w:t xml:space="preserve"> the 2nd EuroMed Forum of Prosecutors General. The rules and procedures for the functioning of the network are attached to this agenda. The meeting will be the first meeting of the EMJNet contact points and will represent an opportunity for contact points to meet and exchange views on the functioning and improvement of the functioning of the network. </w:t>
      </w:r>
    </w:p>
    <w:p w14:paraId="06773409" w14:textId="77777777" w:rsidR="0043460A" w:rsidRPr="00FD1CD2" w:rsidRDefault="0043460A" w:rsidP="00C648E0">
      <w:pPr>
        <w:spacing w:after="166" w:line="248" w:lineRule="auto"/>
        <w:ind w:left="10" w:right="50" w:hanging="10"/>
        <w:jc w:val="both"/>
        <w:rPr>
          <w:rFonts w:eastAsia="Cambria" w:cstheme="minorHAnsi"/>
          <w:b/>
          <w:color w:val="466570" w:themeColor="accent5"/>
          <w:lang w:eastAsia="en-GB"/>
        </w:rPr>
      </w:pPr>
    </w:p>
    <w:p w14:paraId="3302583A" w14:textId="1D349CFC" w:rsidR="002A6739" w:rsidRPr="00FD1CD2" w:rsidRDefault="00390EA2" w:rsidP="00C648E0">
      <w:pPr>
        <w:spacing w:after="166" w:line="248" w:lineRule="auto"/>
        <w:ind w:left="10" w:right="50" w:hanging="10"/>
        <w:jc w:val="both"/>
        <w:rPr>
          <w:rFonts w:eastAsia="Cambria" w:cstheme="minorHAnsi"/>
          <w:b/>
          <w:color w:val="466570" w:themeColor="accent5"/>
          <w:lang w:eastAsia="en-GB"/>
        </w:rPr>
      </w:pPr>
      <w:r w:rsidRPr="00FD1CD2">
        <w:rPr>
          <w:rFonts w:eastAsia="Cambria" w:cstheme="minorHAnsi"/>
          <w:b/>
          <w:color w:val="466570" w:themeColor="accent5"/>
          <w:lang w:eastAsia="en-GB"/>
        </w:rPr>
        <w:t>OBJECTIVES</w:t>
      </w:r>
    </w:p>
    <w:p w14:paraId="0C9E70CA" w14:textId="47C0633F" w:rsidR="007D4A4D" w:rsidRPr="00D46D6F" w:rsidRDefault="00D46D6F" w:rsidP="00D46D6F">
      <w:pPr>
        <w:spacing w:after="166" w:line="248" w:lineRule="auto"/>
        <w:ind w:left="10" w:right="50" w:hanging="10"/>
        <w:jc w:val="both"/>
        <w:rPr>
          <w:rFonts w:eastAsia="Cambria" w:cstheme="minorHAnsi"/>
          <w:color w:val="000000" w:themeColor="text1"/>
          <w:lang w:eastAsia="en-GB"/>
        </w:rPr>
      </w:pPr>
      <w:r>
        <w:rPr>
          <w:rFonts w:eastAsia="Cambria" w:cstheme="minorHAnsi"/>
          <w:b/>
          <w:color w:val="000000" w:themeColor="text1"/>
          <w:lang w:eastAsia="en-GB"/>
        </w:rPr>
        <w:t>T</w:t>
      </w:r>
      <w:r w:rsidR="0043460A" w:rsidRPr="00FD1CD2">
        <w:rPr>
          <w:rFonts w:eastAsia="Cambria" w:cstheme="minorHAnsi"/>
          <w:b/>
          <w:color w:val="000000" w:themeColor="text1"/>
          <w:lang w:eastAsia="en-GB"/>
        </w:rPr>
        <w:t xml:space="preserve">he </w:t>
      </w:r>
      <w:proofErr w:type="gramStart"/>
      <w:r w:rsidR="0043460A" w:rsidRPr="00FD1CD2">
        <w:rPr>
          <w:rFonts w:eastAsia="Cambria" w:cstheme="minorHAnsi"/>
          <w:b/>
          <w:color w:val="000000" w:themeColor="text1"/>
          <w:lang w:eastAsia="en-GB"/>
        </w:rPr>
        <w:t>1</w:t>
      </w:r>
      <w:r w:rsidR="0043460A" w:rsidRPr="00FD1CD2">
        <w:rPr>
          <w:rFonts w:eastAsia="Cambria" w:cstheme="minorHAnsi"/>
          <w:b/>
          <w:color w:val="000000" w:themeColor="text1"/>
          <w:vertAlign w:val="superscript"/>
          <w:lang w:eastAsia="en-GB"/>
        </w:rPr>
        <w:t>st</w:t>
      </w:r>
      <w:proofErr w:type="gramEnd"/>
      <w:r w:rsidR="0043460A" w:rsidRPr="00FD1CD2">
        <w:rPr>
          <w:rFonts w:eastAsia="Cambria" w:cstheme="minorHAnsi"/>
          <w:b/>
          <w:color w:val="000000" w:themeColor="text1"/>
          <w:lang w:eastAsia="en-GB"/>
        </w:rPr>
        <w:t xml:space="preserve"> EMJNet meeting</w:t>
      </w:r>
      <w:r w:rsidR="007D4A4D" w:rsidRPr="00FD1CD2">
        <w:rPr>
          <w:rFonts w:eastAsia="Cambria" w:cstheme="minorHAnsi"/>
          <w:b/>
          <w:color w:val="000000" w:themeColor="text1"/>
          <w:lang w:eastAsia="en-GB"/>
        </w:rPr>
        <w:t>, EMJNet contact points</w:t>
      </w:r>
      <w:r>
        <w:rPr>
          <w:rFonts w:eastAsia="Cambria" w:cstheme="minorHAnsi"/>
          <w:b/>
          <w:color w:val="000000" w:themeColor="text1"/>
          <w:lang w:eastAsia="en-GB"/>
        </w:rPr>
        <w:t xml:space="preserve"> topics for </w:t>
      </w:r>
      <w:r w:rsidR="007D4A4D" w:rsidRPr="00D46D6F">
        <w:rPr>
          <w:rFonts w:eastAsia="Cambria" w:cstheme="minorHAnsi"/>
          <w:b/>
          <w:color w:val="000000" w:themeColor="text1"/>
          <w:lang w:eastAsia="en-GB"/>
        </w:rPr>
        <w:t>discuss</w:t>
      </w:r>
      <w:r>
        <w:rPr>
          <w:rFonts w:eastAsia="Cambria" w:cstheme="minorHAnsi"/>
          <w:b/>
          <w:color w:val="000000" w:themeColor="text1"/>
          <w:lang w:eastAsia="en-GB"/>
        </w:rPr>
        <w:t>ions</w:t>
      </w:r>
      <w:r w:rsidR="007D4A4D" w:rsidRPr="00D46D6F">
        <w:rPr>
          <w:rFonts w:eastAsia="Cambria" w:cstheme="minorHAnsi"/>
          <w:b/>
          <w:color w:val="000000" w:themeColor="text1"/>
          <w:lang w:eastAsia="en-GB"/>
        </w:rPr>
        <w:t>:</w:t>
      </w:r>
    </w:p>
    <w:p w14:paraId="1A553B9D" w14:textId="12D17208" w:rsidR="007D4A4D" w:rsidRPr="00FD1CD2" w:rsidRDefault="007D4A4D" w:rsidP="007D4A4D">
      <w:pPr>
        <w:pStyle w:val="ListParagraph"/>
        <w:numPr>
          <w:ilvl w:val="1"/>
          <w:numId w:val="2"/>
        </w:numPr>
        <w:spacing w:after="166" w:line="248" w:lineRule="auto"/>
        <w:ind w:right="50"/>
        <w:rPr>
          <w:rFonts w:eastAsia="Cambria" w:cstheme="minorHAnsi"/>
          <w:color w:val="000000" w:themeColor="text1"/>
          <w:lang w:eastAsia="en-GB"/>
        </w:rPr>
      </w:pPr>
      <w:r w:rsidRPr="00FD1CD2">
        <w:rPr>
          <w:rFonts w:eastAsia="Cambria" w:cstheme="minorHAnsi"/>
          <w:color w:val="000000" w:themeColor="text1"/>
          <w:lang w:eastAsia="en-GB"/>
        </w:rPr>
        <w:t>Organisational aspects of the functioning of the network;</w:t>
      </w:r>
    </w:p>
    <w:p w14:paraId="08104DFD" w14:textId="26ECA969" w:rsidR="007D4A4D" w:rsidRPr="00FD1CD2" w:rsidRDefault="007D4A4D" w:rsidP="007D4A4D">
      <w:pPr>
        <w:pStyle w:val="ListParagraph"/>
        <w:numPr>
          <w:ilvl w:val="1"/>
          <w:numId w:val="2"/>
        </w:numPr>
        <w:spacing w:after="166" w:line="248" w:lineRule="auto"/>
        <w:ind w:right="50"/>
        <w:rPr>
          <w:rFonts w:eastAsia="Cambria" w:cstheme="minorHAnsi"/>
          <w:color w:val="000000" w:themeColor="text1"/>
          <w:lang w:eastAsia="en-GB"/>
        </w:rPr>
      </w:pPr>
      <w:r w:rsidRPr="00FD1CD2">
        <w:rPr>
          <w:rFonts w:eastAsia="Cambria" w:cstheme="minorHAnsi"/>
          <w:color w:val="000000" w:themeColor="text1"/>
          <w:lang w:eastAsia="en-GB"/>
        </w:rPr>
        <w:t>Proposals for strengthening the functioning of the network;</w:t>
      </w:r>
    </w:p>
    <w:p w14:paraId="602BF9EF" w14:textId="452191C8" w:rsidR="007D4A4D" w:rsidRPr="00FD1CD2" w:rsidRDefault="007D4A4D" w:rsidP="007D4A4D">
      <w:pPr>
        <w:pStyle w:val="ListParagraph"/>
        <w:numPr>
          <w:ilvl w:val="1"/>
          <w:numId w:val="2"/>
        </w:numPr>
        <w:spacing w:after="166" w:line="248" w:lineRule="auto"/>
        <w:ind w:right="50"/>
        <w:rPr>
          <w:rFonts w:eastAsia="Cambria" w:cstheme="minorHAnsi"/>
          <w:color w:val="000000" w:themeColor="text1"/>
          <w:lang w:eastAsia="en-GB"/>
        </w:rPr>
      </w:pPr>
      <w:r w:rsidRPr="00FD1CD2">
        <w:rPr>
          <w:rFonts w:eastAsia="Cambria" w:cstheme="minorHAnsi"/>
          <w:color w:val="000000" w:themeColor="text1"/>
          <w:lang w:eastAsia="en-GB"/>
        </w:rPr>
        <w:t>Proposals to update the rules and procedures for the functioning of the network;</w:t>
      </w:r>
    </w:p>
    <w:p w14:paraId="33E26CFE" w14:textId="0F3D63D3" w:rsidR="007D4A4D" w:rsidRPr="00FD1CD2" w:rsidRDefault="007D4A4D" w:rsidP="007D4A4D">
      <w:pPr>
        <w:pStyle w:val="ListParagraph"/>
        <w:numPr>
          <w:ilvl w:val="1"/>
          <w:numId w:val="2"/>
        </w:numPr>
        <w:spacing w:after="166" w:line="248" w:lineRule="auto"/>
        <w:ind w:right="50"/>
        <w:rPr>
          <w:rFonts w:eastAsia="Cambria" w:cstheme="minorHAnsi"/>
          <w:color w:val="000000" w:themeColor="text1"/>
          <w:lang w:eastAsia="en-GB"/>
        </w:rPr>
      </w:pPr>
      <w:r w:rsidRPr="00FD1CD2">
        <w:rPr>
          <w:rFonts w:eastAsia="Cambria" w:cstheme="minorHAnsi"/>
          <w:color w:val="000000" w:themeColor="text1"/>
          <w:lang w:eastAsia="en-GB"/>
        </w:rPr>
        <w:t>The form and content of the EMJNet Directory of contact points;</w:t>
      </w:r>
    </w:p>
    <w:p w14:paraId="412B3D24" w14:textId="08C33E96" w:rsidR="007D4A4D" w:rsidRPr="00FD1CD2" w:rsidRDefault="007D4A4D" w:rsidP="007D4A4D">
      <w:pPr>
        <w:pStyle w:val="ListParagraph"/>
        <w:numPr>
          <w:ilvl w:val="1"/>
          <w:numId w:val="2"/>
        </w:numPr>
        <w:spacing w:after="166" w:line="248" w:lineRule="auto"/>
        <w:ind w:right="50"/>
        <w:rPr>
          <w:rFonts w:eastAsia="Cambria" w:cstheme="minorHAnsi"/>
          <w:color w:val="000000" w:themeColor="text1"/>
          <w:lang w:eastAsia="en-GB"/>
        </w:rPr>
      </w:pPr>
      <w:r w:rsidRPr="00FD1CD2">
        <w:rPr>
          <w:rFonts w:eastAsia="Cambria" w:cstheme="minorHAnsi"/>
          <w:color w:val="000000" w:themeColor="text1"/>
          <w:lang w:eastAsia="en-GB"/>
        </w:rPr>
        <w:t>The interconnection between EMJNet, CrimEx, EuroMed Forum of Prosecutors General and other networks on judicial cooperation in criminal matters;</w:t>
      </w:r>
    </w:p>
    <w:p w14:paraId="4544B1F2" w14:textId="13212B30" w:rsidR="007D4A4D" w:rsidRPr="00FD1CD2" w:rsidRDefault="008E6294" w:rsidP="007D4A4D">
      <w:pPr>
        <w:pStyle w:val="ListParagraph"/>
        <w:numPr>
          <w:ilvl w:val="1"/>
          <w:numId w:val="2"/>
        </w:numPr>
        <w:spacing w:after="166" w:line="248" w:lineRule="auto"/>
        <w:ind w:right="50"/>
        <w:rPr>
          <w:rFonts w:eastAsia="Cambria" w:cstheme="minorHAnsi"/>
          <w:color w:val="000000" w:themeColor="text1"/>
          <w:lang w:eastAsia="en-GB"/>
        </w:rPr>
      </w:pPr>
      <w:r w:rsidRPr="00FD1CD2">
        <w:rPr>
          <w:rFonts w:eastAsia="Cambria" w:cstheme="minorHAnsi"/>
          <w:color w:val="000000" w:themeColor="text1"/>
          <w:lang w:eastAsia="en-GB"/>
        </w:rPr>
        <w:t xml:space="preserve">Establishment of </w:t>
      </w:r>
      <w:r w:rsidR="007D4A4D" w:rsidRPr="00FD1CD2">
        <w:rPr>
          <w:rFonts w:eastAsia="Cambria" w:cstheme="minorHAnsi"/>
          <w:color w:val="000000" w:themeColor="text1"/>
          <w:lang w:eastAsia="en-GB"/>
        </w:rPr>
        <w:t>specialised subgroups within EMJNet (cybercrime and e-evidence, trafficking in human beings, crime proceeds etc</w:t>
      </w:r>
      <w:r w:rsidR="006D1482" w:rsidRPr="00FD1CD2">
        <w:rPr>
          <w:rFonts w:eastAsia="Cambria" w:cstheme="minorHAnsi"/>
          <w:color w:val="000000" w:themeColor="text1"/>
          <w:lang w:eastAsia="en-GB"/>
        </w:rPr>
        <w:t>.</w:t>
      </w:r>
      <w:r w:rsidR="007D4A4D" w:rsidRPr="00FD1CD2">
        <w:rPr>
          <w:rFonts w:eastAsia="Cambria" w:cstheme="minorHAnsi"/>
          <w:color w:val="000000" w:themeColor="text1"/>
          <w:lang w:eastAsia="en-GB"/>
        </w:rPr>
        <w:t>)</w:t>
      </w:r>
    </w:p>
    <w:p w14:paraId="0ADE6131" w14:textId="77777777" w:rsidR="00A2414D" w:rsidRPr="00FD1CD2" w:rsidRDefault="00A2414D" w:rsidP="00A2414D">
      <w:pPr>
        <w:pStyle w:val="ListParagraph"/>
        <w:spacing w:after="166" w:line="248" w:lineRule="auto"/>
        <w:ind w:right="50"/>
        <w:rPr>
          <w:rFonts w:eastAsia="Cambria" w:cstheme="minorHAnsi"/>
          <w:color w:val="000000" w:themeColor="text1"/>
          <w:lang w:eastAsia="en-GB"/>
        </w:rPr>
      </w:pPr>
    </w:p>
    <w:p w14:paraId="3548D691" w14:textId="22DD8E25" w:rsidR="00390EA2" w:rsidRPr="00FD1CD2" w:rsidRDefault="005C65D7" w:rsidP="00C648E0">
      <w:pPr>
        <w:spacing w:after="166" w:line="248" w:lineRule="auto"/>
        <w:ind w:left="10" w:right="50" w:hanging="10"/>
        <w:jc w:val="both"/>
        <w:rPr>
          <w:rFonts w:eastAsia="Cambria" w:cstheme="minorHAnsi"/>
          <w:b/>
          <w:color w:val="466570" w:themeColor="accent5"/>
          <w:lang w:eastAsia="en-GB"/>
        </w:rPr>
      </w:pPr>
      <w:r w:rsidRPr="00FD1CD2">
        <w:rPr>
          <w:rFonts w:eastAsia="Cambria" w:cstheme="minorHAnsi"/>
          <w:b/>
          <w:color w:val="466570" w:themeColor="accent5"/>
          <w:lang w:eastAsia="en-GB"/>
        </w:rPr>
        <w:t>LANGUAGE</w:t>
      </w:r>
    </w:p>
    <w:p w14:paraId="28A2E661" w14:textId="0FC48866" w:rsidR="005C65D7" w:rsidRPr="00FD1CD2" w:rsidRDefault="005C65D7" w:rsidP="00BD60DD">
      <w:pPr>
        <w:pStyle w:val="ListParagraph"/>
        <w:numPr>
          <w:ilvl w:val="1"/>
          <w:numId w:val="1"/>
        </w:numPr>
        <w:spacing w:before="240" w:line="240" w:lineRule="auto"/>
        <w:ind w:left="1170"/>
        <w:rPr>
          <w:rFonts w:cstheme="minorHAnsi"/>
        </w:rPr>
      </w:pPr>
      <w:r w:rsidRPr="00FD1CD2">
        <w:rPr>
          <w:rFonts w:cstheme="minorHAnsi"/>
        </w:rPr>
        <w:t>Simultaneous interpretation in English, French and Arabic</w:t>
      </w:r>
    </w:p>
    <w:p w14:paraId="5B0B47E5" w14:textId="77777777" w:rsidR="00BD60DD" w:rsidRPr="00FD1CD2" w:rsidRDefault="00BD60DD" w:rsidP="00C648E0">
      <w:pPr>
        <w:spacing w:after="166" w:line="248" w:lineRule="auto"/>
        <w:ind w:left="10" w:right="50" w:hanging="10"/>
        <w:jc w:val="both"/>
        <w:rPr>
          <w:rFonts w:eastAsia="Cambria" w:cstheme="minorHAnsi"/>
          <w:b/>
          <w:color w:val="466570" w:themeColor="accent5"/>
          <w:lang w:eastAsia="en-GB"/>
        </w:rPr>
      </w:pPr>
    </w:p>
    <w:p w14:paraId="78E4F1F4" w14:textId="68CB51BA" w:rsidR="00FB107D" w:rsidRPr="00FD1CD2" w:rsidRDefault="00390EA2" w:rsidP="00C648E0">
      <w:pPr>
        <w:spacing w:after="166" w:line="248" w:lineRule="auto"/>
        <w:ind w:left="10" w:right="50" w:hanging="10"/>
        <w:jc w:val="both"/>
        <w:rPr>
          <w:rFonts w:eastAsia="Cambria" w:cstheme="minorHAnsi"/>
          <w:b/>
          <w:color w:val="466570" w:themeColor="accent5"/>
          <w:lang w:eastAsia="en-GB"/>
        </w:rPr>
      </w:pPr>
      <w:r w:rsidRPr="00FD1CD2">
        <w:rPr>
          <w:rFonts w:eastAsia="Cambria" w:cstheme="minorHAnsi"/>
          <w:b/>
          <w:color w:val="466570" w:themeColor="accent5"/>
          <w:lang w:eastAsia="en-GB"/>
        </w:rPr>
        <w:t>PARTICIPANTS</w:t>
      </w:r>
      <w:r w:rsidR="00316126" w:rsidRPr="00FD1CD2">
        <w:rPr>
          <w:rFonts w:eastAsia="Cambria" w:cstheme="minorHAnsi"/>
          <w:b/>
          <w:color w:val="466570" w:themeColor="accent5"/>
          <w:lang w:eastAsia="en-GB"/>
        </w:rPr>
        <w:t xml:space="preserve"> </w:t>
      </w:r>
    </w:p>
    <w:p w14:paraId="7C03A98C" w14:textId="1B3345C8" w:rsidR="00E42E53" w:rsidRPr="00FD1CD2" w:rsidRDefault="007D4A4D" w:rsidP="00DF714B">
      <w:pPr>
        <w:pStyle w:val="ListParagraph"/>
        <w:numPr>
          <w:ilvl w:val="1"/>
          <w:numId w:val="1"/>
        </w:numPr>
        <w:spacing w:before="240" w:line="240" w:lineRule="auto"/>
        <w:ind w:left="1170"/>
        <w:rPr>
          <w:rFonts w:cstheme="minorHAnsi"/>
        </w:rPr>
      </w:pPr>
      <w:r w:rsidRPr="00FD1CD2">
        <w:rPr>
          <w:rFonts w:cstheme="minorHAnsi"/>
        </w:rPr>
        <w:t>EMJNet contact points and CrimEx members</w:t>
      </w:r>
    </w:p>
    <w:p w14:paraId="5FBC5947" w14:textId="77777777" w:rsidR="00390EA2" w:rsidRPr="00FD1CD2" w:rsidRDefault="00390EA2" w:rsidP="00583D5E">
      <w:pPr>
        <w:spacing w:line="240" w:lineRule="auto"/>
        <w:contextualSpacing/>
        <w:rPr>
          <w:rFonts w:eastAsia="Cambria" w:cstheme="minorHAnsi"/>
          <w:b/>
          <w:color w:val="466570" w:themeColor="accent5"/>
          <w:lang w:eastAsia="en-GB"/>
        </w:rPr>
      </w:pPr>
    </w:p>
    <w:p w14:paraId="73D7983C" w14:textId="465C5882" w:rsidR="00316126" w:rsidRPr="00FD1CD2" w:rsidRDefault="00316126" w:rsidP="00583D5E">
      <w:pPr>
        <w:spacing w:line="240" w:lineRule="auto"/>
        <w:contextualSpacing/>
        <w:rPr>
          <w:rFonts w:eastAsia="Cambria" w:cstheme="minorHAnsi"/>
          <w:b/>
          <w:color w:val="466570" w:themeColor="accent5"/>
          <w:lang w:eastAsia="en-GB"/>
        </w:rPr>
      </w:pPr>
      <w:r w:rsidRPr="00FD1CD2">
        <w:rPr>
          <w:rFonts w:eastAsia="Cambria" w:cstheme="minorHAnsi"/>
          <w:b/>
          <w:color w:val="466570" w:themeColor="accent5"/>
          <w:lang w:eastAsia="en-GB"/>
        </w:rPr>
        <w:t>E</w:t>
      </w:r>
      <w:r w:rsidR="008D1FA2" w:rsidRPr="00FD1CD2">
        <w:rPr>
          <w:rFonts w:eastAsia="Cambria" w:cstheme="minorHAnsi"/>
          <w:b/>
          <w:color w:val="466570" w:themeColor="accent5"/>
          <w:lang w:eastAsia="en-GB"/>
        </w:rPr>
        <w:t>uro</w:t>
      </w:r>
      <w:r w:rsidRPr="00FD1CD2">
        <w:rPr>
          <w:rFonts w:eastAsia="Cambria" w:cstheme="minorHAnsi"/>
          <w:b/>
          <w:color w:val="466570" w:themeColor="accent5"/>
          <w:lang w:eastAsia="en-GB"/>
        </w:rPr>
        <w:t>M</w:t>
      </w:r>
      <w:r w:rsidR="008D1FA2" w:rsidRPr="00FD1CD2">
        <w:rPr>
          <w:rFonts w:eastAsia="Cambria" w:cstheme="minorHAnsi"/>
          <w:b/>
          <w:color w:val="466570" w:themeColor="accent5"/>
          <w:lang w:eastAsia="en-GB"/>
        </w:rPr>
        <w:t xml:space="preserve">ed </w:t>
      </w:r>
      <w:r w:rsidRPr="00FD1CD2">
        <w:rPr>
          <w:rFonts w:eastAsia="Cambria" w:cstheme="minorHAnsi"/>
          <w:b/>
          <w:color w:val="466570" w:themeColor="accent5"/>
          <w:lang w:eastAsia="en-GB"/>
        </w:rPr>
        <w:t>J</w:t>
      </w:r>
      <w:r w:rsidR="008D1FA2" w:rsidRPr="00FD1CD2">
        <w:rPr>
          <w:rFonts w:eastAsia="Cambria" w:cstheme="minorHAnsi"/>
          <w:b/>
          <w:color w:val="466570" w:themeColor="accent5"/>
          <w:lang w:eastAsia="en-GB"/>
        </w:rPr>
        <w:t>ustice</w:t>
      </w:r>
      <w:r w:rsidRPr="00FD1CD2">
        <w:rPr>
          <w:rFonts w:eastAsia="Cambria" w:cstheme="minorHAnsi"/>
          <w:b/>
          <w:color w:val="466570" w:themeColor="accent5"/>
          <w:lang w:eastAsia="en-GB"/>
        </w:rPr>
        <w:t xml:space="preserve"> P</w:t>
      </w:r>
      <w:r w:rsidR="008D1FA2" w:rsidRPr="00FD1CD2">
        <w:rPr>
          <w:rFonts w:eastAsia="Cambria" w:cstheme="minorHAnsi"/>
          <w:b/>
          <w:color w:val="466570" w:themeColor="accent5"/>
          <w:lang w:eastAsia="en-GB"/>
        </w:rPr>
        <w:t>rogramme</w:t>
      </w:r>
      <w:r w:rsidR="00BD051D" w:rsidRPr="00FD1CD2">
        <w:rPr>
          <w:rFonts w:eastAsia="Cambria" w:cstheme="minorHAnsi"/>
          <w:b/>
          <w:color w:val="466570" w:themeColor="accent5"/>
          <w:lang w:eastAsia="en-GB"/>
        </w:rPr>
        <w:t xml:space="preserve"> Team</w:t>
      </w:r>
    </w:p>
    <w:p w14:paraId="2941B3A4" w14:textId="4ACC9D28" w:rsidR="00316126" w:rsidRPr="00FD1CD2" w:rsidRDefault="00316126" w:rsidP="00DF714B">
      <w:pPr>
        <w:pStyle w:val="ListParagraph"/>
        <w:numPr>
          <w:ilvl w:val="1"/>
          <w:numId w:val="3"/>
        </w:numPr>
        <w:tabs>
          <w:tab w:val="left" w:pos="1170"/>
        </w:tabs>
        <w:spacing w:line="240" w:lineRule="auto"/>
        <w:ind w:hanging="630"/>
        <w:rPr>
          <w:rFonts w:eastAsia="Cambria" w:cstheme="minorHAnsi"/>
          <w:lang w:eastAsia="en-GB"/>
        </w:rPr>
      </w:pPr>
      <w:r w:rsidRPr="00FD1CD2">
        <w:rPr>
          <w:rFonts w:eastAsia="Cambria" w:cstheme="minorHAnsi"/>
          <w:lang w:eastAsia="en-GB"/>
        </w:rPr>
        <w:lastRenderedPageBreak/>
        <w:t xml:space="preserve">Mr. Virgil </w:t>
      </w:r>
      <w:r w:rsidR="008D1FA2" w:rsidRPr="00FD1CD2">
        <w:rPr>
          <w:rFonts w:eastAsia="Cambria" w:cstheme="minorHAnsi"/>
          <w:lang w:eastAsia="en-GB"/>
        </w:rPr>
        <w:t xml:space="preserve">IVAN-CUCU </w:t>
      </w:r>
      <w:r w:rsidRPr="00FD1CD2">
        <w:rPr>
          <w:rFonts w:eastAsia="Cambria" w:cstheme="minorHAnsi"/>
          <w:lang w:eastAsia="en-GB"/>
        </w:rPr>
        <w:t>- Programme Coordinator</w:t>
      </w:r>
      <w:r w:rsidR="00AB1287" w:rsidRPr="00FD1CD2">
        <w:rPr>
          <w:rFonts w:eastAsia="Cambria" w:cstheme="minorHAnsi"/>
          <w:lang w:eastAsia="en-GB"/>
        </w:rPr>
        <w:t xml:space="preserve"> (Team Leader) </w:t>
      </w:r>
    </w:p>
    <w:p w14:paraId="7EE4392D" w14:textId="7FA170C8" w:rsidR="00316126" w:rsidRPr="00FD1CD2" w:rsidRDefault="00316126" w:rsidP="00DF714B">
      <w:pPr>
        <w:pStyle w:val="ListParagraph"/>
        <w:numPr>
          <w:ilvl w:val="1"/>
          <w:numId w:val="3"/>
        </w:numPr>
        <w:tabs>
          <w:tab w:val="left" w:pos="1170"/>
        </w:tabs>
        <w:spacing w:line="240" w:lineRule="auto"/>
        <w:ind w:hanging="630"/>
        <w:rPr>
          <w:rFonts w:eastAsia="Cambria" w:cstheme="minorHAnsi"/>
          <w:lang w:eastAsia="en-GB"/>
        </w:rPr>
      </w:pPr>
      <w:r w:rsidRPr="00FD1CD2">
        <w:rPr>
          <w:rFonts w:eastAsia="Cambria" w:cstheme="minorHAnsi"/>
          <w:lang w:eastAsia="en-GB"/>
        </w:rPr>
        <w:t xml:space="preserve">Mr. Alexandru </w:t>
      </w:r>
      <w:r w:rsidR="008D1FA2" w:rsidRPr="00FD1CD2">
        <w:rPr>
          <w:rFonts w:eastAsia="Cambria" w:cstheme="minorHAnsi"/>
          <w:lang w:eastAsia="en-GB"/>
        </w:rPr>
        <w:t xml:space="preserve">FRUNZA-NICOLESCU </w:t>
      </w:r>
      <w:r w:rsidRPr="00FD1CD2">
        <w:rPr>
          <w:rFonts w:eastAsia="Cambria" w:cstheme="minorHAnsi"/>
          <w:lang w:eastAsia="en-GB"/>
        </w:rPr>
        <w:t xml:space="preserve">– Legal Officer </w:t>
      </w:r>
    </w:p>
    <w:p w14:paraId="2BD70073" w14:textId="0B8B54C5" w:rsidR="00316126" w:rsidRPr="00FD1CD2" w:rsidRDefault="00316126" w:rsidP="00DF714B">
      <w:pPr>
        <w:pStyle w:val="ListParagraph"/>
        <w:numPr>
          <w:ilvl w:val="1"/>
          <w:numId w:val="3"/>
        </w:numPr>
        <w:tabs>
          <w:tab w:val="left" w:pos="1170"/>
        </w:tabs>
        <w:spacing w:line="240" w:lineRule="auto"/>
        <w:ind w:hanging="630"/>
        <w:rPr>
          <w:rFonts w:eastAsia="Cambria" w:cstheme="minorHAnsi"/>
          <w:lang w:eastAsia="en-GB"/>
        </w:rPr>
      </w:pPr>
      <w:r w:rsidRPr="00FD1CD2">
        <w:rPr>
          <w:rFonts w:eastAsia="Cambria" w:cstheme="minorHAnsi"/>
          <w:lang w:eastAsia="en-GB"/>
        </w:rPr>
        <w:t xml:space="preserve">Mrs. Morgane </w:t>
      </w:r>
      <w:r w:rsidR="008D1FA2" w:rsidRPr="00FD1CD2">
        <w:rPr>
          <w:rFonts w:eastAsia="Cambria" w:cstheme="minorHAnsi"/>
          <w:lang w:eastAsia="en-GB"/>
        </w:rPr>
        <w:t>THEBAULT</w:t>
      </w:r>
      <w:r w:rsidRPr="00FD1CD2">
        <w:rPr>
          <w:rFonts w:eastAsia="Cambria" w:cstheme="minorHAnsi"/>
          <w:lang w:eastAsia="en-GB"/>
        </w:rPr>
        <w:t xml:space="preserve"> – Communication Officer </w:t>
      </w:r>
    </w:p>
    <w:p w14:paraId="7E6F3CFA" w14:textId="2B23D299" w:rsidR="007D4A4D" w:rsidRPr="00FD1CD2" w:rsidRDefault="007D4A4D" w:rsidP="00DF714B">
      <w:pPr>
        <w:pStyle w:val="ListParagraph"/>
        <w:numPr>
          <w:ilvl w:val="1"/>
          <w:numId w:val="3"/>
        </w:numPr>
        <w:tabs>
          <w:tab w:val="left" w:pos="1170"/>
        </w:tabs>
        <w:spacing w:line="240" w:lineRule="auto"/>
        <w:ind w:hanging="630"/>
        <w:rPr>
          <w:rFonts w:eastAsia="Cambria" w:cstheme="minorHAnsi"/>
          <w:lang w:eastAsia="en-GB"/>
        </w:rPr>
      </w:pPr>
      <w:r w:rsidRPr="00FD1CD2">
        <w:rPr>
          <w:rFonts w:eastAsia="Cambria" w:cstheme="minorHAnsi"/>
          <w:lang w:eastAsia="en-GB"/>
        </w:rPr>
        <w:t>Mrs. Olesea Becu – Programme Officer</w:t>
      </w:r>
    </w:p>
    <w:p w14:paraId="5EB4BAB4" w14:textId="05021FC7" w:rsidR="00FB107D" w:rsidRPr="00FD1CD2" w:rsidRDefault="00FB107D">
      <w:pPr>
        <w:rPr>
          <w:rFonts w:eastAsia="Cambria" w:cstheme="minorHAnsi"/>
          <w:color w:val="FF0000"/>
          <w:lang w:eastAsia="en-GB"/>
        </w:rPr>
      </w:pPr>
      <w:r w:rsidRPr="00FD1CD2">
        <w:rPr>
          <w:rFonts w:eastAsia="Cambria" w:cstheme="minorHAnsi"/>
          <w:color w:val="FF0000"/>
          <w:lang w:eastAsia="en-GB"/>
        </w:rPr>
        <w:br w:type="page"/>
      </w:r>
    </w:p>
    <w:p w14:paraId="3F55EB8D" w14:textId="0261BDC8" w:rsidR="00705107" w:rsidRPr="00FD1CD2" w:rsidRDefault="00F24B63" w:rsidP="00F50AD4">
      <w:pPr>
        <w:pBdr>
          <w:bottom w:val="single" w:sz="4" w:space="1" w:color="20353E" w:themeColor="accent1" w:themeShade="BF"/>
        </w:pBdr>
        <w:tabs>
          <w:tab w:val="left" w:pos="1134"/>
        </w:tabs>
        <w:autoSpaceDE w:val="0"/>
        <w:autoSpaceDN w:val="0"/>
        <w:adjustRightInd w:val="0"/>
        <w:rPr>
          <w:rFonts w:asciiTheme="majorHAnsi" w:hAnsiTheme="majorHAnsi" w:cstheme="minorHAnsi"/>
          <w:b/>
          <w:color w:val="20353E" w:themeColor="accent1" w:themeShade="BF"/>
          <w:sz w:val="36"/>
          <w:szCs w:val="28"/>
        </w:rPr>
      </w:pPr>
      <w:r w:rsidRPr="00FD1CD2">
        <w:rPr>
          <w:rFonts w:asciiTheme="majorHAnsi" w:hAnsiTheme="majorHAnsi" w:cstheme="minorHAnsi"/>
          <w:b/>
          <w:color w:val="20353E" w:themeColor="accent1" w:themeShade="BF"/>
          <w:sz w:val="36"/>
          <w:szCs w:val="28"/>
        </w:rPr>
        <w:lastRenderedPageBreak/>
        <w:t>T</w:t>
      </w:r>
      <w:r w:rsidR="007D4A4D" w:rsidRPr="00FD1CD2">
        <w:rPr>
          <w:rFonts w:asciiTheme="majorHAnsi" w:hAnsiTheme="majorHAnsi" w:cstheme="minorHAnsi"/>
          <w:b/>
          <w:color w:val="20353E" w:themeColor="accent1" w:themeShade="BF"/>
          <w:sz w:val="36"/>
          <w:szCs w:val="28"/>
        </w:rPr>
        <w:t>hursday</w:t>
      </w:r>
      <w:r w:rsidRPr="00FD1CD2">
        <w:rPr>
          <w:rFonts w:asciiTheme="majorHAnsi" w:hAnsiTheme="majorHAnsi" w:cstheme="minorHAnsi"/>
          <w:b/>
          <w:color w:val="20353E" w:themeColor="accent1" w:themeShade="BF"/>
          <w:sz w:val="36"/>
          <w:szCs w:val="28"/>
        </w:rPr>
        <w:t xml:space="preserve"> </w:t>
      </w:r>
      <w:r w:rsidR="00BD3CE1" w:rsidRPr="00FD1CD2">
        <w:rPr>
          <w:rFonts w:asciiTheme="majorHAnsi" w:hAnsiTheme="majorHAnsi" w:cstheme="minorHAnsi"/>
          <w:b/>
          <w:color w:val="20353E" w:themeColor="accent1" w:themeShade="BF"/>
          <w:sz w:val="36"/>
          <w:szCs w:val="28"/>
        </w:rPr>
        <w:t>8 June 2023</w:t>
      </w:r>
    </w:p>
    <w:p w14:paraId="5056B318" w14:textId="77777777" w:rsidR="00BF27EF" w:rsidRPr="00FD1CD2" w:rsidRDefault="00BF27EF" w:rsidP="000571BA">
      <w:pPr>
        <w:spacing w:before="240" w:line="240" w:lineRule="auto"/>
        <w:contextualSpacing/>
        <w:jc w:val="both"/>
        <w:rPr>
          <w:rFonts w:cstheme="minorHAnsi"/>
          <w:b/>
        </w:rPr>
      </w:pPr>
    </w:p>
    <w:p w14:paraId="1E2A17AC" w14:textId="0DC94296" w:rsidR="009C7001" w:rsidRPr="005767AD" w:rsidRDefault="00772405" w:rsidP="000571BA">
      <w:pPr>
        <w:spacing w:before="240" w:line="240" w:lineRule="auto"/>
        <w:contextualSpacing/>
        <w:jc w:val="both"/>
        <w:rPr>
          <w:rFonts w:cstheme="minorHAnsi"/>
          <w:bCs/>
        </w:rPr>
      </w:pPr>
      <w:r w:rsidRPr="005767AD">
        <w:rPr>
          <w:rFonts w:cstheme="minorHAnsi"/>
          <w:bCs/>
        </w:rPr>
        <w:t>09.00</w:t>
      </w:r>
      <w:r w:rsidR="00FD1CD2" w:rsidRPr="005767AD">
        <w:rPr>
          <w:rFonts w:cstheme="minorHAnsi"/>
          <w:bCs/>
        </w:rPr>
        <w:t xml:space="preserve"> </w:t>
      </w:r>
      <w:r w:rsidRPr="005767AD">
        <w:rPr>
          <w:rFonts w:cstheme="minorHAnsi"/>
          <w:bCs/>
        </w:rPr>
        <w:t>-</w:t>
      </w:r>
      <w:r w:rsidR="00FD1CD2" w:rsidRPr="005767AD">
        <w:rPr>
          <w:rFonts w:cstheme="minorHAnsi"/>
          <w:bCs/>
        </w:rPr>
        <w:t xml:space="preserve"> </w:t>
      </w:r>
      <w:r w:rsidRPr="005767AD">
        <w:rPr>
          <w:rFonts w:cstheme="minorHAnsi"/>
          <w:bCs/>
        </w:rPr>
        <w:t>09.30</w:t>
      </w:r>
      <w:r w:rsidR="00B42448" w:rsidRPr="005767AD">
        <w:rPr>
          <w:rFonts w:cstheme="minorHAnsi"/>
          <w:bCs/>
        </w:rPr>
        <w:t xml:space="preserve"> REGISTRATION </w:t>
      </w:r>
    </w:p>
    <w:p w14:paraId="28971466" w14:textId="46F652D0" w:rsidR="00FD1CD2" w:rsidRPr="00FD1CD2" w:rsidRDefault="00FD1CD2" w:rsidP="000571BA">
      <w:pPr>
        <w:spacing w:before="240" w:line="240" w:lineRule="auto"/>
        <w:contextualSpacing/>
        <w:jc w:val="both"/>
        <w:rPr>
          <w:rFonts w:cstheme="minorHAnsi"/>
          <w:b/>
        </w:rPr>
      </w:pPr>
    </w:p>
    <w:p w14:paraId="503B2FCE" w14:textId="33E33457" w:rsidR="00FD1CD2" w:rsidRPr="00FD1CD2" w:rsidRDefault="00FD1CD2" w:rsidP="00FD1CD2">
      <w:pPr>
        <w:shd w:val="clear" w:color="auto" w:fill="CCDDE5" w:themeFill="accent1" w:themeFillTint="33"/>
        <w:spacing w:before="240" w:line="240" w:lineRule="auto"/>
        <w:contextualSpacing/>
        <w:jc w:val="both"/>
        <w:rPr>
          <w:rFonts w:cstheme="minorHAnsi"/>
          <w:color w:val="466570" w:themeColor="accent5"/>
        </w:rPr>
      </w:pPr>
      <w:r w:rsidRPr="00FD1CD2">
        <w:rPr>
          <w:b/>
          <w:color w:val="466570" w:themeColor="accent5"/>
        </w:rPr>
        <w:t xml:space="preserve">Moderator EMJ Programme Coordinator </w:t>
      </w:r>
    </w:p>
    <w:p w14:paraId="72D3D385" w14:textId="77777777" w:rsidR="00FD1CD2" w:rsidRPr="00FD1CD2" w:rsidRDefault="00FD1CD2" w:rsidP="000571BA">
      <w:pPr>
        <w:spacing w:before="240" w:line="240" w:lineRule="auto"/>
        <w:contextualSpacing/>
        <w:jc w:val="both"/>
        <w:rPr>
          <w:rFonts w:cstheme="minorHAnsi"/>
          <w:b/>
        </w:rPr>
      </w:pPr>
    </w:p>
    <w:p w14:paraId="47FC0719" w14:textId="77777777" w:rsidR="00772405" w:rsidRPr="00FD1CD2" w:rsidRDefault="00772405" w:rsidP="000571BA">
      <w:pPr>
        <w:spacing w:before="240" w:line="240" w:lineRule="auto"/>
        <w:contextualSpacing/>
        <w:jc w:val="both"/>
        <w:rPr>
          <w:rFonts w:cstheme="minorHAnsi"/>
          <w:b/>
        </w:rPr>
      </w:pPr>
    </w:p>
    <w:p w14:paraId="751DA225" w14:textId="3B107312" w:rsidR="00316126" w:rsidRPr="00FD1CD2" w:rsidRDefault="00772405" w:rsidP="00B42448">
      <w:pPr>
        <w:spacing w:before="240" w:line="240" w:lineRule="auto"/>
        <w:ind w:left="709" w:hanging="709"/>
        <w:contextualSpacing/>
        <w:jc w:val="both"/>
        <w:rPr>
          <w:rFonts w:cstheme="minorHAnsi"/>
        </w:rPr>
      </w:pPr>
      <w:r w:rsidRPr="00FD1CD2">
        <w:rPr>
          <w:rFonts w:cstheme="minorHAnsi"/>
          <w:b/>
        </w:rPr>
        <w:t>09.30</w:t>
      </w:r>
      <w:r w:rsidR="00AF6E39" w:rsidRPr="00FD1CD2">
        <w:rPr>
          <w:rFonts w:cstheme="minorHAnsi"/>
          <w:b/>
        </w:rPr>
        <w:tab/>
      </w:r>
      <w:r w:rsidR="00B42448" w:rsidRPr="00FD1CD2">
        <w:rPr>
          <w:rFonts w:cstheme="minorHAnsi"/>
          <w:b/>
        </w:rPr>
        <w:t xml:space="preserve">EMJ - </w:t>
      </w:r>
      <w:r w:rsidRPr="00FD1CD2">
        <w:rPr>
          <w:rFonts w:cstheme="minorHAnsi"/>
        </w:rPr>
        <w:t xml:space="preserve">Opening and presentation of </w:t>
      </w:r>
      <w:r w:rsidR="00FD1CD2">
        <w:rPr>
          <w:rFonts w:cstheme="minorHAnsi"/>
        </w:rPr>
        <w:t xml:space="preserve">the survey/written procedure on </w:t>
      </w:r>
      <w:r w:rsidR="005C65D7" w:rsidRPr="00FD1CD2">
        <w:rPr>
          <w:rFonts w:cstheme="minorHAnsi"/>
        </w:rPr>
        <w:t xml:space="preserve">EMJNet, </w:t>
      </w:r>
      <w:r w:rsidR="00FD1CD2" w:rsidRPr="00FD1CD2">
        <w:rPr>
          <w:rFonts w:cstheme="minorHAnsi"/>
        </w:rPr>
        <w:t>Rules</w:t>
      </w:r>
      <w:r w:rsidR="00FD1CD2">
        <w:rPr>
          <w:rFonts w:cstheme="minorHAnsi"/>
        </w:rPr>
        <w:t xml:space="preserve"> and </w:t>
      </w:r>
      <w:r w:rsidR="00FD1CD2" w:rsidRPr="00FD1CD2">
        <w:rPr>
          <w:rFonts w:cstheme="minorHAnsi"/>
        </w:rPr>
        <w:t>Directory</w:t>
      </w:r>
      <w:r w:rsidR="00B42448" w:rsidRPr="00FD1CD2">
        <w:rPr>
          <w:rFonts w:cstheme="minorHAnsi"/>
        </w:rPr>
        <w:t xml:space="preserve"> </w:t>
      </w:r>
    </w:p>
    <w:p w14:paraId="2C95F35F" w14:textId="77777777" w:rsidR="00E42E53" w:rsidRPr="00FD1CD2" w:rsidRDefault="00E42E53" w:rsidP="00583D5E">
      <w:pPr>
        <w:spacing w:before="240" w:line="240" w:lineRule="auto"/>
        <w:contextualSpacing/>
        <w:jc w:val="both"/>
      </w:pPr>
    </w:p>
    <w:p w14:paraId="149AF731" w14:textId="52132C84" w:rsidR="00772405" w:rsidRPr="00FD1CD2" w:rsidRDefault="00E42E53" w:rsidP="005767AD">
      <w:pPr>
        <w:spacing w:line="240" w:lineRule="auto"/>
        <w:ind w:left="709" w:hanging="709"/>
        <w:contextualSpacing/>
        <w:jc w:val="both"/>
        <w:rPr>
          <w:rFonts w:cstheme="minorHAnsi"/>
          <w:b/>
        </w:rPr>
      </w:pPr>
      <w:r w:rsidRPr="00FD1CD2">
        <w:rPr>
          <w:rFonts w:cstheme="minorHAnsi"/>
          <w:b/>
        </w:rPr>
        <w:t>10.</w:t>
      </w:r>
      <w:r w:rsidR="00772405" w:rsidRPr="00FD1CD2">
        <w:rPr>
          <w:rFonts w:cstheme="minorHAnsi"/>
          <w:b/>
        </w:rPr>
        <w:t>00</w:t>
      </w:r>
      <w:r w:rsidR="00DA3710" w:rsidRPr="00FD1CD2">
        <w:rPr>
          <w:rFonts w:cstheme="minorHAnsi"/>
          <w:b/>
        </w:rPr>
        <w:tab/>
      </w:r>
      <w:r w:rsidR="00772405" w:rsidRPr="00FD1CD2">
        <w:rPr>
          <w:rFonts w:cstheme="minorHAnsi"/>
        </w:rPr>
        <w:t>Tour de table</w:t>
      </w:r>
      <w:r w:rsidR="005767AD">
        <w:rPr>
          <w:rFonts w:cstheme="minorHAnsi"/>
        </w:rPr>
        <w:t xml:space="preserve"> (</w:t>
      </w:r>
      <w:r w:rsidR="00F559AE">
        <w:rPr>
          <w:rFonts w:cstheme="minorHAnsi"/>
        </w:rPr>
        <w:t>SPC</w:t>
      </w:r>
      <w:r w:rsidR="005767AD">
        <w:rPr>
          <w:rFonts w:cstheme="minorHAnsi"/>
        </w:rPr>
        <w:t>s</w:t>
      </w:r>
      <w:r w:rsidR="00F559AE">
        <w:rPr>
          <w:rFonts w:cstheme="minorHAnsi"/>
        </w:rPr>
        <w:t xml:space="preserve"> and EU MSs</w:t>
      </w:r>
      <w:r w:rsidR="005767AD">
        <w:rPr>
          <w:rFonts w:cstheme="minorHAnsi"/>
        </w:rPr>
        <w:t xml:space="preserve"> in alphabetical order</w:t>
      </w:r>
      <w:r w:rsidR="00F559AE">
        <w:rPr>
          <w:rFonts w:cstheme="minorHAnsi"/>
        </w:rPr>
        <w:t>)</w:t>
      </w:r>
      <w:r w:rsidR="00B01F54">
        <w:rPr>
          <w:rFonts w:cstheme="minorHAnsi"/>
          <w:b/>
        </w:rPr>
        <w:t xml:space="preserve"> - </w:t>
      </w:r>
      <w:r w:rsidR="002A04C0">
        <w:rPr>
          <w:rFonts w:cstheme="minorHAnsi"/>
        </w:rPr>
        <w:t>interventions</w:t>
      </w:r>
      <w:r w:rsidR="00772405" w:rsidRPr="00FD1CD2">
        <w:rPr>
          <w:rFonts w:cstheme="minorHAnsi"/>
        </w:rPr>
        <w:t xml:space="preserve"> on the </w:t>
      </w:r>
      <w:r w:rsidR="003E6128" w:rsidRPr="00FD1CD2">
        <w:rPr>
          <w:rFonts w:cstheme="minorHAnsi"/>
        </w:rPr>
        <w:t xml:space="preserve">organisational </w:t>
      </w:r>
      <w:r w:rsidR="00232FAB">
        <w:rPr>
          <w:rFonts w:cstheme="minorHAnsi"/>
        </w:rPr>
        <w:t xml:space="preserve">rules and procedures, </w:t>
      </w:r>
      <w:r w:rsidR="00772405" w:rsidRPr="00FD1CD2">
        <w:rPr>
          <w:rFonts w:cstheme="minorHAnsi"/>
        </w:rPr>
        <w:t xml:space="preserve">functioning of EMJ Net and </w:t>
      </w:r>
      <w:r w:rsidR="00232FAB">
        <w:rPr>
          <w:rFonts w:cstheme="minorHAnsi"/>
        </w:rPr>
        <w:t>the establishment of sp</w:t>
      </w:r>
      <w:r w:rsidR="005767AD">
        <w:rPr>
          <w:rFonts w:cstheme="minorHAnsi"/>
        </w:rPr>
        <w:t>ecialised sub- groups</w:t>
      </w:r>
      <w:r w:rsidR="00232FAB">
        <w:rPr>
          <w:rFonts w:cstheme="minorHAnsi"/>
        </w:rPr>
        <w:t xml:space="preserve"> </w:t>
      </w:r>
    </w:p>
    <w:p w14:paraId="120AE492" w14:textId="77777777" w:rsidR="005C65D7" w:rsidRPr="00FD1CD2" w:rsidRDefault="005C65D7" w:rsidP="00442CCB">
      <w:pPr>
        <w:spacing w:line="240" w:lineRule="auto"/>
        <w:ind w:left="709" w:hanging="709"/>
        <w:contextualSpacing/>
        <w:jc w:val="both"/>
        <w:rPr>
          <w:rFonts w:cstheme="minorHAnsi"/>
          <w:b/>
        </w:rPr>
      </w:pPr>
    </w:p>
    <w:p w14:paraId="3B709463" w14:textId="6559EF91" w:rsidR="005C65D7" w:rsidRDefault="00772405" w:rsidP="00232FAB">
      <w:pPr>
        <w:spacing w:line="240" w:lineRule="auto"/>
        <w:ind w:left="709" w:hanging="709"/>
        <w:contextualSpacing/>
        <w:jc w:val="both"/>
        <w:rPr>
          <w:rFonts w:cstheme="minorHAnsi"/>
        </w:rPr>
      </w:pPr>
      <w:r w:rsidRPr="00FD1CD2">
        <w:rPr>
          <w:rFonts w:cstheme="minorHAnsi"/>
          <w:b/>
        </w:rPr>
        <w:t>11</w:t>
      </w:r>
      <w:r w:rsidR="00232FAB">
        <w:rPr>
          <w:rFonts w:cstheme="minorHAnsi"/>
          <w:b/>
        </w:rPr>
        <w:t>.15</w:t>
      </w:r>
      <w:r w:rsidRPr="00FD1CD2">
        <w:rPr>
          <w:rFonts w:cstheme="minorHAnsi"/>
          <w:b/>
        </w:rPr>
        <w:tab/>
      </w:r>
      <w:r w:rsidRPr="00FD1CD2">
        <w:rPr>
          <w:rFonts w:cstheme="minorHAnsi"/>
        </w:rPr>
        <w:t xml:space="preserve">EMJNet Directory – content, form, update, </w:t>
      </w:r>
      <w:r w:rsidR="005C65D7" w:rsidRPr="00FD1CD2">
        <w:rPr>
          <w:rFonts w:cstheme="minorHAnsi"/>
        </w:rPr>
        <w:t>test</w:t>
      </w:r>
      <w:r w:rsidR="00BD60DD" w:rsidRPr="00FD1CD2">
        <w:rPr>
          <w:rFonts w:cstheme="minorHAnsi"/>
        </w:rPr>
        <w:t>ing of the functioning</w:t>
      </w:r>
    </w:p>
    <w:p w14:paraId="46487800" w14:textId="77777777" w:rsidR="008C796A" w:rsidRPr="00FD1CD2" w:rsidRDefault="008C796A" w:rsidP="00232FAB">
      <w:pPr>
        <w:spacing w:line="240" w:lineRule="auto"/>
        <w:ind w:left="709" w:hanging="709"/>
        <w:contextualSpacing/>
        <w:jc w:val="both"/>
        <w:rPr>
          <w:rFonts w:cstheme="minorHAnsi"/>
          <w:b/>
        </w:rPr>
      </w:pPr>
    </w:p>
    <w:p w14:paraId="7821144A" w14:textId="36ED1CC9" w:rsidR="00E04A75" w:rsidRPr="008C796A" w:rsidRDefault="00232FAB" w:rsidP="008C796A">
      <w:pPr>
        <w:shd w:val="clear" w:color="auto" w:fill="CCDDE5" w:themeFill="accent1" w:themeFillTint="33"/>
        <w:spacing w:before="240" w:line="240" w:lineRule="auto"/>
        <w:contextualSpacing/>
        <w:jc w:val="both"/>
        <w:rPr>
          <w:b/>
          <w:color w:val="466570" w:themeColor="accent5"/>
        </w:rPr>
      </w:pPr>
      <w:r w:rsidRPr="008C796A">
        <w:rPr>
          <w:b/>
          <w:color w:val="466570" w:themeColor="accent5"/>
        </w:rPr>
        <w:t>11.40 – 12.00</w:t>
      </w:r>
      <w:r w:rsidRPr="008C796A">
        <w:rPr>
          <w:b/>
          <w:color w:val="466570" w:themeColor="accent5"/>
        </w:rPr>
        <w:tab/>
        <w:t>Coffee Break</w:t>
      </w:r>
    </w:p>
    <w:p w14:paraId="6BA5961D" w14:textId="77777777" w:rsidR="008C796A" w:rsidRDefault="008C796A" w:rsidP="00B01F54">
      <w:pPr>
        <w:spacing w:line="240" w:lineRule="auto"/>
        <w:ind w:left="709" w:hanging="709"/>
        <w:contextualSpacing/>
        <w:jc w:val="both"/>
        <w:rPr>
          <w:rFonts w:cstheme="minorHAnsi"/>
          <w:b/>
        </w:rPr>
      </w:pPr>
    </w:p>
    <w:p w14:paraId="457C350C" w14:textId="69DA02AD" w:rsidR="004B4D6A" w:rsidRPr="00FD1CD2" w:rsidRDefault="00E04A75" w:rsidP="00B01F54">
      <w:pPr>
        <w:spacing w:line="240" w:lineRule="auto"/>
        <w:ind w:left="709" w:hanging="709"/>
        <w:contextualSpacing/>
        <w:jc w:val="both"/>
        <w:rPr>
          <w:rFonts w:cstheme="minorHAnsi"/>
        </w:rPr>
      </w:pPr>
      <w:r w:rsidRPr="00FD1CD2">
        <w:rPr>
          <w:rFonts w:cstheme="minorHAnsi"/>
          <w:b/>
        </w:rPr>
        <w:t>12</w:t>
      </w:r>
      <w:r w:rsidR="00035799" w:rsidRPr="00FD1CD2">
        <w:rPr>
          <w:rFonts w:cstheme="minorHAnsi"/>
          <w:b/>
        </w:rPr>
        <w:t>.</w:t>
      </w:r>
      <w:r w:rsidR="005C65D7" w:rsidRPr="00FD1CD2">
        <w:rPr>
          <w:rFonts w:cstheme="minorHAnsi"/>
          <w:b/>
        </w:rPr>
        <w:t>00</w:t>
      </w:r>
      <w:r w:rsidR="00035799" w:rsidRPr="00FD1CD2">
        <w:rPr>
          <w:rFonts w:cstheme="minorHAnsi"/>
          <w:b/>
        </w:rPr>
        <w:tab/>
      </w:r>
      <w:r w:rsidR="005C65D7" w:rsidRPr="00FD1CD2">
        <w:rPr>
          <w:rFonts w:cstheme="minorHAnsi"/>
        </w:rPr>
        <w:t>Raising awareness on the existence of EMJNet within the national criminal justice system</w:t>
      </w:r>
      <w:r w:rsidR="003E6128" w:rsidRPr="00FD1CD2">
        <w:rPr>
          <w:rFonts w:cstheme="minorHAnsi"/>
        </w:rPr>
        <w:t xml:space="preserve"> from SPCs and EUMS</w:t>
      </w:r>
      <w:proofErr w:type="gramStart"/>
      <w:r w:rsidR="003E6128" w:rsidRPr="00FD1CD2">
        <w:rPr>
          <w:rFonts w:cstheme="minorHAnsi"/>
        </w:rPr>
        <w:t>;</w:t>
      </w:r>
      <w:proofErr w:type="gramEnd"/>
      <w:r w:rsidR="003E6128" w:rsidRPr="00FD1CD2">
        <w:rPr>
          <w:rFonts w:cstheme="minorHAnsi"/>
        </w:rPr>
        <w:t xml:space="preserve"> </w:t>
      </w:r>
      <w:r w:rsidR="004B4D6A" w:rsidRPr="00FD1CD2">
        <w:rPr>
          <w:rFonts w:cstheme="minorHAnsi"/>
        </w:rPr>
        <w:t>Connection EMJNet – Eurojust contact points</w:t>
      </w:r>
      <w:r w:rsidR="00F559AE">
        <w:rPr>
          <w:rFonts w:cstheme="minorHAnsi"/>
        </w:rPr>
        <w:t xml:space="preserve"> in third States </w:t>
      </w:r>
    </w:p>
    <w:p w14:paraId="05867224" w14:textId="39F3EC3D" w:rsidR="005C65D7" w:rsidRPr="00232FAB" w:rsidRDefault="004B4D6A" w:rsidP="00232FAB">
      <w:pPr>
        <w:pStyle w:val="ListParagraph"/>
        <w:numPr>
          <w:ilvl w:val="0"/>
          <w:numId w:val="5"/>
        </w:numPr>
        <w:rPr>
          <w:rFonts w:cstheme="minorHAnsi"/>
          <w:b/>
        </w:rPr>
      </w:pPr>
      <w:r w:rsidRPr="005767AD">
        <w:rPr>
          <w:rFonts w:cstheme="minorHAnsi"/>
        </w:rPr>
        <w:t>Presentation</w:t>
      </w:r>
      <w:r w:rsidR="0012383F" w:rsidRPr="005767AD">
        <w:rPr>
          <w:rFonts w:cstheme="minorHAnsi"/>
        </w:rPr>
        <w:t xml:space="preserve">: </w:t>
      </w:r>
      <w:r w:rsidRPr="005767AD">
        <w:rPr>
          <w:rFonts w:cstheme="minorHAnsi"/>
        </w:rPr>
        <w:t>Eurojust</w:t>
      </w:r>
      <w:r w:rsidR="0012383F" w:rsidRPr="005767AD">
        <w:rPr>
          <w:rFonts w:cstheme="minorHAnsi"/>
        </w:rPr>
        <w:t xml:space="preserve"> Cooperation with non EU countries and the role of </w:t>
      </w:r>
      <w:r w:rsidRPr="005767AD">
        <w:rPr>
          <w:rFonts w:cstheme="minorHAnsi"/>
        </w:rPr>
        <w:t xml:space="preserve">Eurojust Contact </w:t>
      </w:r>
      <w:r w:rsidR="0012383F" w:rsidRPr="005767AD">
        <w:rPr>
          <w:rFonts w:cstheme="minorHAnsi"/>
        </w:rPr>
        <w:t>P</w:t>
      </w:r>
      <w:r w:rsidRPr="005767AD">
        <w:rPr>
          <w:rFonts w:cstheme="minorHAnsi"/>
        </w:rPr>
        <w:t>oints</w:t>
      </w:r>
      <w:r w:rsidR="0012383F" w:rsidRPr="005767AD">
        <w:rPr>
          <w:rFonts w:cstheme="minorHAnsi"/>
        </w:rPr>
        <w:t xml:space="preserve"> in third States</w:t>
      </w:r>
      <w:r w:rsidR="003E6128" w:rsidRPr="005767AD">
        <w:rPr>
          <w:rFonts w:cstheme="minorHAnsi"/>
        </w:rPr>
        <w:t>,</w:t>
      </w:r>
      <w:r w:rsidR="003E6128" w:rsidRPr="00FD1CD2">
        <w:rPr>
          <w:rFonts w:cstheme="minorHAnsi"/>
        </w:rPr>
        <w:t xml:space="preserve"> </w:t>
      </w:r>
      <w:r w:rsidRPr="005767AD">
        <w:rPr>
          <w:rFonts w:cstheme="minorHAnsi"/>
          <w:bCs/>
        </w:rPr>
        <w:t xml:space="preserve">Mr Jose de la Mata, Chair of Eurojust Board on </w:t>
      </w:r>
      <w:r w:rsidR="00F559AE" w:rsidRPr="005767AD">
        <w:rPr>
          <w:rFonts w:cstheme="minorHAnsi"/>
          <w:bCs/>
        </w:rPr>
        <w:t>R</w:t>
      </w:r>
      <w:r w:rsidRPr="005767AD">
        <w:rPr>
          <w:rFonts w:cstheme="minorHAnsi"/>
          <w:bCs/>
        </w:rPr>
        <w:t xml:space="preserve">elation with </w:t>
      </w:r>
      <w:r w:rsidR="00F559AE" w:rsidRPr="005767AD">
        <w:rPr>
          <w:rFonts w:cstheme="minorHAnsi"/>
          <w:bCs/>
        </w:rPr>
        <w:t>P</w:t>
      </w:r>
      <w:r w:rsidRPr="005767AD">
        <w:rPr>
          <w:rFonts w:cstheme="minorHAnsi"/>
          <w:bCs/>
        </w:rPr>
        <w:t>artners, National Member for Spain at Eurojust</w:t>
      </w:r>
    </w:p>
    <w:p w14:paraId="39C811A7" w14:textId="6DCED8B6" w:rsidR="00232FAB" w:rsidRPr="008C796A" w:rsidRDefault="00232FAB" w:rsidP="008C796A">
      <w:pPr>
        <w:shd w:val="clear" w:color="auto" w:fill="CCDDE5" w:themeFill="accent1" w:themeFillTint="33"/>
        <w:spacing w:before="240" w:line="240" w:lineRule="auto"/>
        <w:contextualSpacing/>
        <w:jc w:val="both"/>
        <w:rPr>
          <w:b/>
          <w:color w:val="466570" w:themeColor="accent5"/>
        </w:rPr>
      </w:pPr>
      <w:r w:rsidRPr="008C796A">
        <w:rPr>
          <w:b/>
          <w:color w:val="466570" w:themeColor="accent5"/>
        </w:rPr>
        <w:t>12.30 – 14.00</w:t>
      </w:r>
      <w:r w:rsidRPr="008C796A">
        <w:rPr>
          <w:b/>
          <w:color w:val="466570" w:themeColor="accent5"/>
        </w:rPr>
        <w:tab/>
        <w:t>Lunch Break</w:t>
      </w:r>
    </w:p>
    <w:p w14:paraId="3CDB07D4" w14:textId="1BE4CA59" w:rsidR="00232FAB" w:rsidRDefault="00232FAB" w:rsidP="00232FAB">
      <w:pPr>
        <w:spacing w:line="240" w:lineRule="auto"/>
        <w:contextualSpacing/>
        <w:jc w:val="both"/>
        <w:rPr>
          <w:rFonts w:cstheme="minorHAnsi"/>
          <w:b/>
        </w:rPr>
      </w:pPr>
    </w:p>
    <w:p w14:paraId="5B7DE777" w14:textId="7301081F" w:rsidR="005C65D7" w:rsidRDefault="00232FAB" w:rsidP="005C65D7">
      <w:pPr>
        <w:spacing w:line="240" w:lineRule="auto"/>
        <w:ind w:left="709" w:hanging="709"/>
        <w:contextualSpacing/>
        <w:jc w:val="both"/>
        <w:rPr>
          <w:rFonts w:cstheme="minorHAnsi"/>
        </w:rPr>
      </w:pPr>
      <w:r>
        <w:rPr>
          <w:rFonts w:cstheme="minorHAnsi"/>
          <w:b/>
        </w:rPr>
        <w:t>14.0</w:t>
      </w:r>
      <w:r w:rsidR="005C65D7" w:rsidRPr="00FD1CD2">
        <w:rPr>
          <w:rFonts w:cstheme="minorHAnsi"/>
          <w:b/>
        </w:rPr>
        <w:t>0</w:t>
      </w:r>
      <w:r w:rsidR="005C65D7" w:rsidRPr="00FD1CD2">
        <w:rPr>
          <w:rFonts w:cstheme="minorHAnsi"/>
          <w:b/>
        </w:rPr>
        <w:tab/>
      </w:r>
      <w:r w:rsidR="005C65D7" w:rsidRPr="00FD1CD2">
        <w:rPr>
          <w:rFonts w:cstheme="minorHAnsi"/>
        </w:rPr>
        <w:t>EMJNet and CrimEx – complementarity and consultation</w:t>
      </w:r>
      <w:r>
        <w:rPr>
          <w:rFonts w:cstheme="minorHAnsi"/>
        </w:rPr>
        <w:t>s</w:t>
      </w:r>
    </w:p>
    <w:p w14:paraId="09A18D65" w14:textId="15BA002F" w:rsidR="00F559AE" w:rsidRDefault="00F559AE" w:rsidP="005C65D7">
      <w:pPr>
        <w:spacing w:line="240" w:lineRule="auto"/>
        <w:ind w:left="709" w:hanging="709"/>
        <w:contextualSpacing/>
        <w:jc w:val="both"/>
        <w:rPr>
          <w:rFonts w:cstheme="minorHAnsi"/>
        </w:rPr>
      </w:pPr>
    </w:p>
    <w:p w14:paraId="1BA5D029" w14:textId="323F365E" w:rsidR="00F559AE" w:rsidRDefault="00F559AE" w:rsidP="005C65D7">
      <w:pPr>
        <w:spacing w:line="240" w:lineRule="auto"/>
        <w:ind w:left="709" w:hanging="709"/>
        <w:contextualSpacing/>
        <w:jc w:val="both"/>
        <w:rPr>
          <w:rFonts w:cstheme="minorHAnsi"/>
        </w:rPr>
      </w:pPr>
      <w:r>
        <w:rPr>
          <w:rFonts w:cstheme="minorHAnsi"/>
        </w:rPr>
        <w:t xml:space="preserve">14.15   EMJNet and Eurojust </w:t>
      </w:r>
    </w:p>
    <w:p w14:paraId="3E157749" w14:textId="016F7148" w:rsidR="00F559AE" w:rsidRPr="00FD1CD2" w:rsidRDefault="005767AD" w:rsidP="008C796A">
      <w:pPr>
        <w:spacing w:line="240" w:lineRule="auto"/>
        <w:ind w:firstLine="709"/>
        <w:contextualSpacing/>
        <w:jc w:val="both"/>
        <w:rPr>
          <w:rFonts w:cstheme="minorHAnsi"/>
        </w:rPr>
      </w:pPr>
      <w:r>
        <w:rPr>
          <w:rFonts w:cstheme="minorHAnsi"/>
        </w:rPr>
        <w:lastRenderedPageBreak/>
        <w:t>Intervention: Eurojust</w:t>
      </w:r>
    </w:p>
    <w:p w14:paraId="144FF7BF" w14:textId="5AE01641" w:rsidR="005C65D7" w:rsidRPr="00FD1CD2" w:rsidRDefault="005C65D7" w:rsidP="005C65D7">
      <w:pPr>
        <w:spacing w:line="240" w:lineRule="auto"/>
        <w:ind w:left="709" w:hanging="709"/>
        <w:contextualSpacing/>
        <w:jc w:val="both"/>
        <w:rPr>
          <w:rFonts w:cstheme="minorHAnsi"/>
        </w:rPr>
      </w:pPr>
    </w:p>
    <w:p w14:paraId="61C29A79" w14:textId="457935BF" w:rsidR="005C65D7" w:rsidRPr="00FD1CD2" w:rsidRDefault="00232FAB" w:rsidP="005C65D7">
      <w:pPr>
        <w:spacing w:line="240" w:lineRule="auto"/>
        <w:ind w:left="709" w:hanging="709"/>
        <w:contextualSpacing/>
        <w:jc w:val="both"/>
        <w:rPr>
          <w:rFonts w:cstheme="minorHAnsi"/>
        </w:rPr>
      </w:pPr>
      <w:r w:rsidRPr="00232FAB">
        <w:rPr>
          <w:rFonts w:cstheme="minorHAnsi"/>
          <w:b/>
        </w:rPr>
        <w:t>14.</w:t>
      </w:r>
      <w:r w:rsidR="00F559AE">
        <w:rPr>
          <w:rFonts w:cstheme="minorHAnsi"/>
          <w:b/>
        </w:rPr>
        <w:t>45</w:t>
      </w:r>
      <w:r w:rsidR="005C65D7" w:rsidRPr="00FD1CD2">
        <w:rPr>
          <w:rFonts w:cstheme="minorHAnsi"/>
        </w:rPr>
        <w:tab/>
      </w:r>
      <w:r w:rsidR="00B01F54">
        <w:rPr>
          <w:rFonts w:cstheme="minorHAnsi"/>
        </w:rPr>
        <w:t xml:space="preserve">Preparation of </w:t>
      </w:r>
      <w:r w:rsidR="005C65D7" w:rsidRPr="00FD1CD2">
        <w:rPr>
          <w:rFonts w:cstheme="minorHAnsi"/>
        </w:rPr>
        <w:t xml:space="preserve">the </w:t>
      </w:r>
      <w:proofErr w:type="gramStart"/>
      <w:r w:rsidR="005C65D7" w:rsidRPr="00FD1CD2">
        <w:rPr>
          <w:rFonts w:cstheme="minorHAnsi"/>
        </w:rPr>
        <w:t>2</w:t>
      </w:r>
      <w:r w:rsidR="005C65D7" w:rsidRPr="00FD1CD2">
        <w:rPr>
          <w:rFonts w:cstheme="minorHAnsi"/>
          <w:vertAlign w:val="superscript"/>
        </w:rPr>
        <w:t>nd</w:t>
      </w:r>
      <w:proofErr w:type="gramEnd"/>
      <w:r w:rsidR="005C65D7" w:rsidRPr="00FD1CD2">
        <w:rPr>
          <w:rFonts w:cstheme="minorHAnsi"/>
        </w:rPr>
        <w:t xml:space="preserve"> EMJ Net meeting </w:t>
      </w:r>
    </w:p>
    <w:p w14:paraId="662A4DBE" w14:textId="7FF556E0" w:rsidR="005C65D7" w:rsidRPr="00FD1CD2" w:rsidRDefault="005C65D7" w:rsidP="005C65D7">
      <w:pPr>
        <w:spacing w:line="240" w:lineRule="auto"/>
        <w:ind w:left="709" w:hanging="709"/>
        <w:contextualSpacing/>
        <w:jc w:val="both"/>
        <w:rPr>
          <w:rFonts w:cstheme="minorHAnsi"/>
          <w:b/>
        </w:rPr>
      </w:pPr>
    </w:p>
    <w:p w14:paraId="0212BBF3" w14:textId="06C4AABA" w:rsidR="005C65D7" w:rsidRPr="00FD1CD2" w:rsidRDefault="00232FAB" w:rsidP="005C65D7">
      <w:pPr>
        <w:spacing w:line="240" w:lineRule="auto"/>
        <w:ind w:left="709" w:hanging="709"/>
        <w:contextualSpacing/>
        <w:jc w:val="both"/>
        <w:rPr>
          <w:rFonts w:cstheme="minorHAnsi"/>
          <w:b/>
        </w:rPr>
      </w:pPr>
      <w:r>
        <w:rPr>
          <w:rFonts w:cstheme="minorHAnsi"/>
          <w:b/>
        </w:rPr>
        <w:t>15.00</w:t>
      </w:r>
      <w:r w:rsidR="005C65D7" w:rsidRPr="00FD1CD2">
        <w:rPr>
          <w:rFonts w:cstheme="minorHAnsi"/>
          <w:b/>
        </w:rPr>
        <w:tab/>
      </w:r>
      <w:r w:rsidR="005C65D7" w:rsidRPr="00FD1CD2">
        <w:rPr>
          <w:rFonts w:cstheme="minorHAnsi"/>
        </w:rPr>
        <w:t>Conclusions and end of the meeting</w:t>
      </w:r>
    </w:p>
    <w:p w14:paraId="14A3659D" w14:textId="41D6586B" w:rsidR="005C65D7" w:rsidRDefault="005C65D7" w:rsidP="005C65D7">
      <w:pPr>
        <w:spacing w:line="240" w:lineRule="auto"/>
        <w:ind w:left="709" w:hanging="709"/>
        <w:contextualSpacing/>
        <w:jc w:val="both"/>
        <w:rPr>
          <w:rFonts w:cstheme="minorHAnsi"/>
          <w:b/>
        </w:rPr>
      </w:pPr>
    </w:p>
    <w:p w14:paraId="570AD936" w14:textId="77777777" w:rsidR="00232FAB" w:rsidRPr="00FD1CD2" w:rsidRDefault="00232FAB" w:rsidP="005C65D7">
      <w:pPr>
        <w:spacing w:line="240" w:lineRule="auto"/>
        <w:ind w:left="709" w:hanging="709"/>
        <w:contextualSpacing/>
        <w:jc w:val="both"/>
        <w:rPr>
          <w:rFonts w:cstheme="minorHAnsi"/>
          <w:b/>
        </w:rPr>
      </w:pPr>
    </w:p>
    <w:p w14:paraId="2681A5A8" w14:textId="77777777" w:rsidR="005C65D7" w:rsidRPr="00FD1CD2" w:rsidRDefault="005C65D7" w:rsidP="005C65D7">
      <w:pPr>
        <w:spacing w:line="240" w:lineRule="auto"/>
        <w:ind w:left="709" w:hanging="709"/>
        <w:contextualSpacing/>
        <w:jc w:val="both"/>
        <w:rPr>
          <w:rFonts w:eastAsia="Cambria" w:cstheme="minorHAnsi"/>
          <w:i/>
          <w:color w:val="466570" w:themeColor="accent5"/>
        </w:rPr>
      </w:pPr>
    </w:p>
    <w:sectPr w:rsidR="005C65D7" w:rsidRPr="00FD1CD2" w:rsidSect="006D1482">
      <w:headerReference w:type="default" r:id="rId14"/>
      <w:footerReference w:type="default" r:id="rId15"/>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FC5AC" w14:textId="77777777" w:rsidR="005D1E47" w:rsidRDefault="005D1E47" w:rsidP="00F32EE8">
      <w:pPr>
        <w:spacing w:after="0" w:line="240" w:lineRule="auto"/>
      </w:pPr>
      <w:r>
        <w:separator/>
      </w:r>
    </w:p>
  </w:endnote>
  <w:endnote w:type="continuationSeparator" w:id="0">
    <w:p w14:paraId="251C7260" w14:textId="77777777" w:rsidR="005D1E47" w:rsidRDefault="005D1E47" w:rsidP="00F32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58B6E" w14:textId="3B851580" w:rsidR="002F549A" w:rsidRDefault="002F549A">
    <w:pPr>
      <w:pStyle w:val="Footer"/>
    </w:pPr>
  </w:p>
  <w:p w14:paraId="5F804A55" w14:textId="5DDFE8F2" w:rsidR="002F549A" w:rsidRPr="009C1BE1" w:rsidRDefault="002F549A" w:rsidP="00D91CD9">
    <w:pPr>
      <w:pStyle w:val="Footer"/>
      <w:rPr>
        <w:sz w:val="18"/>
      </w:rPr>
    </w:pPr>
    <w:r w:rsidRPr="009C1BE1">
      <w:rPr>
        <w:sz w:val="18"/>
      </w:rPr>
      <w:t>EUROMED JUSTICE –</w:t>
    </w:r>
    <w:r>
      <w:rPr>
        <w:sz w:val="18"/>
      </w:rPr>
      <w:t xml:space="preserve"> </w:t>
    </w:r>
    <w:r w:rsidR="00B874C9">
      <w:rPr>
        <w:sz w:val="18"/>
      </w:rPr>
      <w:t>EMJNet 1</w:t>
    </w:r>
    <w:r w:rsidR="00B874C9" w:rsidRPr="00B874C9">
      <w:rPr>
        <w:sz w:val="18"/>
        <w:vertAlign w:val="superscript"/>
      </w:rPr>
      <w:t>st</w:t>
    </w:r>
    <w:r w:rsidR="00D86DC4">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E2CBA" w14:textId="77777777" w:rsidR="005D1E47" w:rsidRDefault="005D1E47" w:rsidP="00F32EE8">
      <w:pPr>
        <w:spacing w:after="0" w:line="240" w:lineRule="auto"/>
      </w:pPr>
      <w:r>
        <w:separator/>
      </w:r>
    </w:p>
  </w:footnote>
  <w:footnote w:type="continuationSeparator" w:id="0">
    <w:p w14:paraId="48729328" w14:textId="77777777" w:rsidR="005D1E47" w:rsidRDefault="005D1E47" w:rsidP="00F32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DDA2A" w14:textId="0D6F111E" w:rsidR="002F549A" w:rsidRDefault="006D1482">
    <w:pPr>
      <w:pStyle w:val="Header"/>
    </w:pPr>
    <w:r>
      <w:rPr>
        <w:noProof/>
        <w:lang w:eastAsia="en-GB"/>
      </w:rPr>
      <w:drawing>
        <wp:inline distT="0" distB="0" distL="0" distR="0" wp14:anchorId="2D40A09A" wp14:editId="49502D2D">
          <wp:extent cx="771525" cy="57864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just_poor quality.jfif"/>
                  <pic:cNvPicPr/>
                </pic:nvPicPr>
                <pic:blipFill>
                  <a:blip r:embed="rId1">
                    <a:extLst>
                      <a:ext uri="{28A0092B-C50C-407E-A947-70E740481C1C}">
                        <a14:useLocalDpi xmlns:a14="http://schemas.microsoft.com/office/drawing/2010/main" val="0"/>
                      </a:ext>
                    </a:extLst>
                  </a:blip>
                  <a:stretch>
                    <a:fillRect/>
                  </a:stretch>
                </pic:blipFill>
                <pic:spPr>
                  <a:xfrm>
                    <a:off x="0" y="0"/>
                    <a:ext cx="772820" cy="579615"/>
                  </a:xfrm>
                  <a:prstGeom prst="rect">
                    <a:avLst/>
                  </a:prstGeom>
                </pic:spPr>
              </pic:pic>
            </a:graphicData>
          </a:graphic>
        </wp:inline>
      </w:drawing>
    </w:r>
    <w:r>
      <w:tab/>
    </w:r>
    <w:r>
      <w:tab/>
    </w:r>
    <w:r>
      <w:rPr>
        <w:noProof/>
        <w:lang w:eastAsia="en-GB"/>
      </w:rPr>
      <w:drawing>
        <wp:inline distT="0" distB="0" distL="0" distR="0" wp14:anchorId="78F061FE" wp14:editId="25E83D0A">
          <wp:extent cx="1333500" cy="61674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med-main-slider-logo2-en-400-tn.png"/>
                  <pic:cNvPicPr/>
                </pic:nvPicPr>
                <pic:blipFill>
                  <a:blip r:embed="rId2">
                    <a:extLst>
                      <a:ext uri="{28A0092B-C50C-407E-A947-70E740481C1C}">
                        <a14:useLocalDpi xmlns:a14="http://schemas.microsoft.com/office/drawing/2010/main" val="0"/>
                      </a:ext>
                    </a:extLst>
                  </a:blip>
                  <a:stretch>
                    <a:fillRect/>
                  </a:stretch>
                </pic:blipFill>
                <pic:spPr>
                  <a:xfrm>
                    <a:off x="0" y="0"/>
                    <a:ext cx="1351647" cy="6251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6381A"/>
    <w:multiLevelType w:val="hybridMultilevel"/>
    <w:tmpl w:val="143CBB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CA1A01"/>
    <w:multiLevelType w:val="hybridMultilevel"/>
    <w:tmpl w:val="9F16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F07D9F"/>
    <w:multiLevelType w:val="hybridMultilevel"/>
    <w:tmpl w:val="9A706A6A"/>
    <w:lvl w:ilvl="0" w:tplc="025CBD16">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78773F03"/>
    <w:multiLevelType w:val="hybridMultilevel"/>
    <w:tmpl w:val="47DAF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2A5569"/>
    <w:multiLevelType w:val="hybridMultilevel"/>
    <w:tmpl w:val="E6CEF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107"/>
    <w:rsid w:val="00003433"/>
    <w:rsid w:val="000249F9"/>
    <w:rsid w:val="00026B20"/>
    <w:rsid w:val="00033035"/>
    <w:rsid w:val="00035799"/>
    <w:rsid w:val="00035DC6"/>
    <w:rsid w:val="00046E9E"/>
    <w:rsid w:val="000565F7"/>
    <w:rsid w:val="000571BA"/>
    <w:rsid w:val="00057767"/>
    <w:rsid w:val="000601BA"/>
    <w:rsid w:val="00060D12"/>
    <w:rsid w:val="00071A10"/>
    <w:rsid w:val="00072B78"/>
    <w:rsid w:val="0007378C"/>
    <w:rsid w:val="00085282"/>
    <w:rsid w:val="00093CF6"/>
    <w:rsid w:val="0009621C"/>
    <w:rsid w:val="0009648A"/>
    <w:rsid w:val="000A053C"/>
    <w:rsid w:val="000A5AD5"/>
    <w:rsid w:val="000A69FA"/>
    <w:rsid w:val="000B0590"/>
    <w:rsid w:val="000B15DC"/>
    <w:rsid w:val="000D763F"/>
    <w:rsid w:val="000E6BAE"/>
    <w:rsid w:val="000F582E"/>
    <w:rsid w:val="001035D0"/>
    <w:rsid w:val="001075B1"/>
    <w:rsid w:val="00112790"/>
    <w:rsid w:val="0012383F"/>
    <w:rsid w:val="00130609"/>
    <w:rsid w:val="00131E5E"/>
    <w:rsid w:val="001456D5"/>
    <w:rsid w:val="00147160"/>
    <w:rsid w:val="0015757B"/>
    <w:rsid w:val="00166859"/>
    <w:rsid w:val="0019002D"/>
    <w:rsid w:val="001A479E"/>
    <w:rsid w:val="001A77CB"/>
    <w:rsid w:val="001A7A0B"/>
    <w:rsid w:val="001B0B23"/>
    <w:rsid w:val="001B1B5C"/>
    <w:rsid w:val="001B4985"/>
    <w:rsid w:val="001B6E3C"/>
    <w:rsid w:val="001C68FC"/>
    <w:rsid w:val="001D16C8"/>
    <w:rsid w:val="00232FAB"/>
    <w:rsid w:val="00235ED2"/>
    <w:rsid w:val="002449C2"/>
    <w:rsid w:val="00250380"/>
    <w:rsid w:val="002540F9"/>
    <w:rsid w:val="00254E0B"/>
    <w:rsid w:val="00256C26"/>
    <w:rsid w:val="0025756E"/>
    <w:rsid w:val="00264B25"/>
    <w:rsid w:val="00271A14"/>
    <w:rsid w:val="002723AD"/>
    <w:rsid w:val="0028512D"/>
    <w:rsid w:val="00293A2E"/>
    <w:rsid w:val="0029798D"/>
    <w:rsid w:val="00297ADC"/>
    <w:rsid w:val="00297EEC"/>
    <w:rsid w:val="002A04C0"/>
    <w:rsid w:val="002A6739"/>
    <w:rsid w:val="002D39FC"/>
    <w:rsid w:val="002D7A21"/>
    <w:rsid w:val="002E423B"/>
    <w:rsid w:val="002F549A"/>
    <w:rsid w:val="002F78FF"/>
    <w:rsid w:val="00311174"/>
    <w:rsid w:val="00316126"/>
    <w:rsid w:val="00317E1D"/>
    <w:rsid w:val="00317EB1"/>
    <w:rsid w:val="00324822"/>
    <w:rsid w:val="00325F20"/>
    <w:rsid w:val="003447E5"/>
    <w:rsid w:val="00356CF5"/>
    <w:rsid w:val="00371E26"/>
    <w:rsid w:val="003905B1"/>
    <w:rsid w:val="00390EA2"/>
    <w:rsid w:val="003915D6"/>
    <w:rsid w:val="00397380"/>
    <w:rsid w:val="003A2EEA"/>
    <w:rsid w:val="003B0007"/>
    <w:rsid w:val="003B56B5"/>
    <w:rsid w:val="003C455B"/>
    <w:rsid w:val="003C761F"/>
    <w:rsid w:val="003D4772"/>
    <w:rsid w:val="003E2B66"/>
    <w:rsid w:val="003E6128"/>
    <w:rsid w:val="003E68FE"/>
    <w:rsid w:val="003E7AB8"/>
    <w:rsid w:val="00402C69"/>
    <w:rsid w:val="004059AA"/>
    <w:rsid w:val="00411CF1"/>
    <w:rsid w:val="0042618B"/>
    <w:rsid w:val="0043460A"/>
    <w:rsid w:val="00441074"/>
    <w:rsid w:val="00442CCB"/>
    <w:rsid w:val="00444994"/>
    <w:rsid w:val="00460ECE"/>
    <w:rsid w:val="00467A42"/>
    <w:rsid w:val="004700BF"/>
    <w:rsid w:val="0047018D"/>
    <w:rsid w:val="004710DF"/>
    <w:rsid w:val="00474FE7"/>
    <w:rsid w:val="00491A91"/>
    <w:rsid w:val="004B4D6A"/>
    <w:rsid w:val="004B5432"/>
    <w:rsid w:val="004C1F7F"/>
    <w:rsid w:val="004D4B8E"/>
    <w:rsid w:val="004E1F58"/>
    <w:rsid w:val="004E697A"/>
    <w:rsid w:val="005018BB"/>
    <w:rsid w:val="00511211"/>
    <w:rsid w:val="00520E2E"/>
    <w:rsid w:val="00522BD1"/>
    <w:rsid w:val="005231D1"/>
    <w:rsid w:val="005253CA"/>
    <w:rsid w:val="00534638"/>
    <w:rsid w:val="0054730A"/>
    <w:rsid w:val="00551C32"/>
    <w:rsid w:val="005562FB"/>
    <w:rsid w:val="00561A68"/>
    <w:rsid w:val="00567CC7"/>
    <w:rsid w:val="00571176"/>
    <w:rsid w:val="0057319E"/>
    <w:rsid w:val="005740CB"/>
    <w:rsid w:val="005767AD"/>
    <w:rsid w:val="005777E8"/>
    <w:rsid w:val="00580AAE"/>
    <w:rsid w:val="00583D5E"/>
    <w:rsid w:val="005913AF"/>
    <w:rsid w:val="00593964"/>
    <w:rsid w:val="00594640"/>
    <w:rsid w:val="005B4BB3"/>
    <w:rsid w:val="005C0709"/>
    <w:rsid w:val="005C65D7"/>
    <w:rsid w:val="005C6DE5"/>
    <w:rsid w:val="005D1E47"/>
    <w:rsid w:val="005F0645"/>
    <w:rsid w:val="005F6E06"/>
    <w:rsid w:val="00604272"/>
    <w:rsid w:val="0061144B"/>
    <w:rsid w:val="00612F36"/>
    <w:rsid w:val="0062225B"/>
    <w:rsid w:val="00626E22"/>
    <w:rsid w:val="006306C8"/>
    <w:rsid w:val="006420DB"/>
    <w:rsid w:val="00643B69"/>
    <w:rsid w:val="006652D0"/>
    <w:rsid w:val="00677157"/>
    <w:rsid w:val="0068419D"/>
    <w:rsid w:val="006941AE"/>
    <w:rsid w:val="006B25DF"/>
    <w:rsid w:val="006B3DF2"/>
    <w:rsid w:val="006C135C"/>
    <w:rsid w:val="006C7223"/>
    <w:rsid w:val="006D1482"/>
    <w:rsid w:val="006D48CD"/>
    <w:rsid w:val="006E0C07"/>
    <w:rsid w:val="00703322"/>
    <w:rsid w:val="00703871"/>
    <w:rsid w:val="00705107"/>
    <w:rsid w:val="0071385F"/>
    <w:rsid w:val="007171D7"/>
    <w:rsid w:val="00734F20"/>
    <w:rsid w:val="00736D86"/>
    <w:rsid w:val="00740340"/>
    <w:rsid w:val="00742C00"/>
    <w:rsid w:val="007558BD"/>
    <w:rsid w:val="007638E2"/>
    <w:rsid w:val="0076594A"/>
    <w:rsid w:val="0076629B"/>
    <w:rsid w:val="0076753F"/>
    <w:rsid w:val="00772405"/>
    <w:rsid w:val="00785D9A"/>
    <w:rsid w:val="007958D3"/>
    <w:rsid w:val="007B61BE"/>
    <w:rsid w:val="007D219F"/>
    <w:rsid w:val="007D4A4D"/>
    <w:rsid w:val="007D6A32"/>
    <w:rsid w:val="007E0EC9"/>
    <w:rsid w:val="007E2F10"/>
    <w:rsid w:val="007F1A73"/>
    <w:rsid w:val="007F2EAD"/>
    <w:rsid w:val="007F6089"/>
    <w:rsid w:val="00815498"/>
    <w:rsid w:val="0082196E"/>
    <w:rsid w:val="008442D7"/>
    <w:rsid w:val="008542D7"/>
    <w:rsid w:val="00857FA0"/>
    <w:rsid w:val="00861850"/>
    <w:rsid w:val="00870530"/>
    <w:rsid w:val="008861A0"/>
    <w:rsid w:val="008866A3"/>
    <w:rsid w:val="00892D66"/>
    <w:rsid w:val="008947C5"/>
    <w:rsid w:val="008B4BC6"/>
    <w:rsid w:val="008C0F95"/>
    <w:rsid w:val="008C796A"/>
    <w:rsid w:val="008C7F37"/>
    <w:rsid w:val="008D1FA2"/>
    <w:rsid w:val="008D6488"/>
    <w:rsid w:val="008D68B2"/>
    <w:rsid w:val="008E6294"/>
    <w:rsid w:val="0091367F"/>
    <w:rsid w:val="00914012"/>
    <w:rsid w:val="00925517"/>
    <w:rsid w:val="009269B4"/>
    <w:rsid w:val="009343D1"/>
    <w:rsid w:val="00941AD0"/>
    <w:rsid w:val="009426A5"/>
    <w:rsid w:val="009637BF"/>
    <w:rsid w:val="0097490E"/>
    <w:rsid w:val="009767B2"/>
    <w:rsid w:val="00981623"/>
    <w:rsid w:val="00982EF3"/>
    <w:rsid w:val="00984978"/>
    <w:rsid w:val="00994356"/>
    <w:rsid w:val="00994C6B"/>
    <w:rsid w:val="009A172C"/>
    <w:rsid w:val="009B0843"/>
    <w:rsid w:val="009B12B0"/>
    <w:rsid w:val="009B5537"/>
    <w:rsid w:val="009C1BE1"/>
    <w:rsid w:val="009C3876"/>
    <w:rsid w:val="009C7001"/>
    <w:rsid w:val="009D2C16"/>
    <w:rsid w:val="00A20886"/>
    <w:rsid w:val="00A21F5C"/>
    <w:rsid w:val="00A238E0"/>
    <w:rsid w:val="00A2414D"/>
    <w:rsid w:val="00A3655E"/>
    <w:rsid w:val="00A40198"/>
    <w:rsid w:val="00A412CA"/>
    <w:rsid w:val="00A447CC"/>
    <w:rsid w:val="00A4647D"/>
    <w:rsid w:val="00A557A9"/>
    <w:rsid w:val="00A60275"/>
    <w:rsid w:val="00A67F0F"/>
    <w:rsid w:val="00A71A64"/>
    <w:rsid w:val="00A731EB"/>
    <w:rsid w:val="00A77760"/>
    <w:rsid w:val="00A80016"/>
    <w:rsid w:val="00A85997"/>
    <w:rsid w:val="00A864C9"/>
    <w:rsid w:val="00A9071A"/>
    <w:rsid w:val="00A95903"/>
    <w:rsid w:val="00A9626E"/>
    <w:rsid w:val="00A97D22"/>
    <w:rsid w:val="00AA1CD5"/>
    <w:rsid w:val="00AB1287"/>
    <w:rsid w:val="00AC0DD1"/>
    <w:rsid w:val="00AE07B7"/>
    <w:rsid w:val="00AF6E39"/>
    <w:rsid w:val="00B01F54"/>
    <w:rsid w:val="00B2250F"/>
    <w:rsid w:val="00B240D6"/>
    <w:rsid w:val="00B42448"/>
    <w:rsid w:val="00B5326E"/>
    <w:rsid w:val="00B63B53"/>
    <w:rsid w:val="00B7736A"/>
    <w:rsid w:val="00B83731"/>
    <w:rsid w:val="00B874C9"/>
    <w:rsid w:val="00B91A37"/>
    <w:rsid w:val="00B9537E"/>
    <w:rsid w:val="00BA03E4"/>
    <w:rsid w:val="00BA4EAF"/>
    <w:rsid w:val="00BB3F2F"/>
    <w:rsid w:val="00BB4E3D"/>
    <w:rsid w:val="00BB5255"/>
    <w:rsid w:val="00BB5E95"/>
    <w:rsid w:val="00BD051D"/>
    <w:rsid w:val="00BD1CCA"/>
    <w:rsid w:val="00BD3CE1"/>
    <w:rsid w:val="00BD60DD"/>
    <w:rsid w:val="00BD790C"/>
    <w:rsid w:val="00BE6848"/>
    <w:rsid w:val="00BF27EF"/>
    <w:rsid w:val="00C07CD7"/>
    <w:rsid w:val="00C15056"/>
    <w:rsid w:val="00C15419"/>
    <w:rsid w:val="00C21578"/>
    <w:rsid w:val="00C25EEF"/>
    <w:rsid w:val="00C307B1"/>
    <w:rsid w:val="00C373A6"/>
    <w:rsid w:val="00C46ABE"/>
    <w:rsid w:val="00C50060"/>
    <w:rsid w:val="00C5328F"/>
    <w:rsid w:val="00C63495"/>
    <w:rsid w:val="00C648E0"/>
    <w:rsid w:val="00C70F01"/>
    <w:rsid w:val="00C85306"/>
    <w:rsid w:val="00C91341"/>
    <w:rsid w:val="00CB22DD"/>
    <w:rsid w:val="00CC172A"/>
    <w:rsid w:val="00CC3B5D"/>
    <w:rsid w:val="00CD3B46"/>
    <w:rsid w:val="00CD7006"/>
    <w:rsid w:val="00CE1743"/>
    <w:rsid w:val="00CE286F"/>
    <w:rsid w:val="00CE79CA"/>
    <w:rsid w:val="00D004D4"/>
    <w:rsid w:val="00D11A32"/>
    <w:rsid w:val="00D13399"/>
    <w:rsid w:val="00D333C4"/>
    <w:rsid w:val="00D45214"/>
    <w:rsid w:val="00D46D6F"/>
    <w:rsid w:val="00D50C9B"/>
    <w:rsid w:val="00D5518B"/>
    <w:rsid w:val="00D55B5A"/>
    <w:rsid w:val="00D7782C"/>
    <w:rsid w:val="00D80582"/>
    <w:rsid w:val="00D83227"/>
    <w:rsid w:val="00D86AE5"/>
    <w:rsid w:val="00D86DC4"/>
    <w:rsid w:val="00D91CD9"/>
    <w:rsid w:val="00D95EF7"/>
    <w:rsid w:val="00DA3710"/>
    <w:rsid w:val="00DA6CDC"/>
    <w:rsid w:val="00DB703C"/>
    <w:rsid w:val="00DC0B54"/>
    <w:rsid w:val="00DC4EF4"/>
    <w:rsid w:val="00DD69B8"/>
    <w:rsid w:val="00DE50D6"/>
    <w:rsid w:val="00DF714B"/>
    <w:rsid w:val="00E03728"/>
    <w:rsid w:val="00E04A75"/>
    <w:rsid w:val="00E21FD1"/>
    <w:rsid w:val="00E2668F"/>
    <w:rsid w:val="00E323B5"/>
    <w:rsid w:val="00E42E53"/>
    <w:rsid w:val="00E53C1F"/>
    <w:rsid w:val="00E61390"/>
    <w:rsid w:val="00E63B05"/>
    <w:rsid w:val="00E7155F"/>
    <w:rsid w:val="00E74051"/>
    <w:rsid w:val="00E8673F"/>
    <w:rsid w:val="00E87DA4"/>
    <w:rsid w:val="00E926AE"/>
    <w:rsid w:val="00EA1EA7"/>
    <w:rsid w:val="00EA33F1"/>
    <w:rsid w:val="00EA7168"/>
    <w:rsid w:val="00EB1745"/>
    <w:rsid w:val="00EB4232"/>
    <w:rsid w:val="00EE6228"/>
    <w:rsid w:val="00EF709A"/>
    <w:rsid w:val="00F07295"/>
    <w:rsid w:val="00F133C6"/>
    <w:rsid w:val="00F16376"/>
    <w:rsid w:val="00F24B63"/>
    <w:rsid w:val="00F263FF"/>
    <w:rsid w:val="00F32EE8"/>
    <w:rsid w:val="00F33072"/>
    <w:rsid w:val="00F506E8"/>
    <w:rsid w:val="00F50AD4"/>
    <w:rsid w:val="00F559AE"/>
    <w:rsid w:val="00F608D8"/>
    <w:rsid w:val="00F62733"/>
    <w:rsid w:val="00F629B2"/>
    <w:rsid w:val="00F73F6F"/>
    <w:rsid w:val="00F8072F"/>
    <w:rsid w:val="00F920E8"/>
    <w:rsid w:val="00FA7C69"/>
    <w:rsid w:val="00FB107D"/>
    <w:rsid w:val="00FB4D25"/>
    <w:rsid w:val="00FC0086"/>
    <w:rsid w:val="00FD0ED1"/>
    <w:rsid w:val="00FD1CD2"/>
    <w:rsid w:val="00FF2A2D"/>
    <w:rsid w:val="00FF59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87F7B4"/>
  <w15:chartTrackingRefBased/>
  <w15:docId w15:val="{EED74E82-386A-4276-9A19-3488605B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9B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629B2"/>
    <w:pPr>
      <w:ind w:left="720"/>
      <w:contextualSpacing/>
      <w:jc w:val="both"/>
    </w:pPr>
  </w:style>
  <w:style w:type="character" w:customStyle="1" w:styleId="ListParagraphChar">
    <w:name w:val="List Paragraph Char"/>
    <w:link w:val="ListParagraph"/>
    <w:uiPriority w:val="34"/>
    <w:locked/>
    <w:rsid w:val="00F629B2"/>
    <w:rPr>
      <w:lang w:val="en-GB"/>
    </w:rPr>
  </w:style>
  <w:style w:type="paragraph" w:customStyle="1" w:styleId="MFAHEADING1">
    <w:name w:val="MFA HEADING 1"/>
    <w:basedOn w:val="Normal"/>
    <w:link w:val="MFAHEADING1Char"/>
    <w:rsid w:val="005C6DE5"/>
    <w:pPr>
      <w:spacing w:after="0" w:line="240" w:lineRule="auto"/>
      <w:jc w:val="center"/>
    </w:pPr>
    <w:rPr>
      <w:rFonts w:ascii="Times New Roman" w:eastAsia="Times New Roman" w:hAnsi="Times New Roman" w:cs="Times New Roman"/>
      <w:sz w:val="28"/>
      <w:szCs w:val="28"/>
      <w:lang w:eastAsia="nl-NL"/>
    </w:rPr>
  </w:style>
  <w:style w:type="character" w:customStyle="1" w:styleId="MFAHEADING1Char">
    <w:name w:val="MFA HEADING 1 Char"/>
    <w:link w:val="MFAHEADING1"/>
    <w:rsid w:val="005C6DE5"/>
    <w:rPr>
      <w:rFonts w:ascii="Times New Roman" w:eastAsia="Times New Roman" w:hAnsi="Times New Roman" w:cs="Times New Roman"/>
      <w:sz w:val="28"/>
      <w:szCs w:val="28"/>
      <w:lang w:val="en-GB" w:eastAsia="nl-NL"/>
    </w:rPr>
  </w:style>
  <w:style w:type="character" w:styleId="CommentReference">
    <w:name w:val="annotation reference"/>
    <w:basedOn w:val="DefaultParagraphFont"/>
    <w:uiPriority w:val="99"/>
    <w:semiHidden/>
    <w:unhideWhenUsed/>
    <w:rsid w:val="00A40198"/>
    <w:rPr>
      <w:sz w:val="16"/>
      <w:szCs w:val="16"/>
    </w:rPr>
  </w:style>
  <w:style w:type="paragraph" w:styleId="CommentText">
    <w:name w:val="annotation text"/>
    <w:basedOn w:val="Normal"/>
    <w:link w:val="CommentTextChar"/>
    <w:uiPriority w:val="99"/>
    <w:semiHidden/>
    <w:unhideWhenUsed/>
    <w:rsid w:val="00A40198"/>
    <w:pPr>
      <w:spacing w:line="240" w:lineRule="auto"/>
    </w:pPr>
    <w:rPr>
      <w:sz w:val="20"/>
      <w:szCs w:val="20"/>
    </w:rPr>
  </w:style>
  <w:style w:type="character" w:customStyle="1" w:styleId="CommentTextChar">
    <w:name w:val="Comment Text Char"/>
    <w:basedOn w:val="DefaultParagraphFont"/>
    <w:link w:val="CommentText"/>
    <w:uiPriority w:val="99"/>
    <w:semiHidden/>
    <w:rsid w:val="00A40198"/>
    <w:rPr>
      <w:sz w:val="20"/>
      <w:szCs w:val="20"/>
      <w:lang w:val="en-GB"/>
    </w:rPr>
  </w:style>
  <w:style w:type="paragraph" w:styleId="CommentSubject">
    <w:name w:val="annotation subject"/>
    <w:basedOn w:val="CommentText"/>
    <w:next w:val="CommentText"/>
    <w:link w:val="CommentSubjectChar"/>
    <w:uiPriority w:val="99"/>
    <w:semiHidden/>
    <w:unhideWhenUsed/>
    <w:rsid w:val="00A40198"/>
    <w:rPr>
      <w:b/>
      <w:bCs/>
    </w:rPr>
  </w:style>
  <w:style w:type="character" w:customStyle="1" w:styleId="CommentSubjectChar">
    <w:name w:val="Comment Subject Char"/>
    <w:basedOn w:val="CommentTextChar"/>
    <w:link w:val="CommentSubject"/>
    <w:uiPriority w:val="99"/>
    <w:semiHidden/>
    <w:rsid w:val="00A40198"/>
    <w:rPr>
      <w:b/>
      <w:bCs/>
      <w:sz w:val="20"/>
      <w:szCs w:val="20"/>
      <w:lang w:val="en-GB"/>
    </w:rPr>
  </w:style>
  <w:style w:type="paragraph" w:styleId="BalloonText">
    <w:name w:val="Balloon Text"/>
    <w:basedOn w:val="Normal"/>
    <w:link w:val="BalloonTextChar"/>
    <w:uiPriority w:val="99"/>
    <w:semiHidden/>
    <w:unhideWhenUsed/>
    <w:rsid w:val="00A40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198"/>
    <w:rPr>
      <w:rFonts w:ascii="Segoe UI" w:hAnsi="Segoe UI" w:cs="Segoe UI"/>
      <w:sz w:val="18"/>
      <w:szCs w:val="18"/>
      <w:lang w:val="en-GB"/>
    </w:rPr>
  </w:style>
  <w:style w:type="paragraph" w:styleId="Header">
    <w:name w:val="header"/>
    <w:basedOn w:val="Normal"/>
    <w:link w:val="HeaderChar"/>
    <w:uiPriority w:val="99"/>
    <w:unhideWhenUsed/>
    <w:rsid w:val="00F32E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2EE8"/>
    <w:rPr>
      <w:lang w:val="en-GB"/>
    </w:rPr>
  </w:style>
  <w:style w:type="paragraph" w:styleId="Footer">
    <w:name w:val="footer"/>
    <w:basedOn w:val="Normal"/>
    <w:link w:val="FooterChar"/>
    <w:uiPriority w:val="99"/>
    <w:unhideWhenUsed/>
    <w:rsid w:val="00F32E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2EE8"/>
    <w:rPr>
      <w:lang w:val="en-GB"/>
    </w:rPr>
  </w:style>
  <w:style w:type="character" w:styleId="PlaceholderText">
    <w:name w:val="Placeholder Text"/>
    <w:basedOn w:val="DefaultParagraphFont"/>
    <w:uiPriority w:val="99"/>
    <w:semiHidden/>
    <w:rsid w:val="001C68FC"/>
    <w:rPr>
      <w:color w:val="808080"/>
    </w:rPr>
  </w:style>
  <w:style w:type="table" w:customStyle="1" w:styleId="ListTable1Light-Accent4231">
    <w:name w:val="List Table 1 Light - Accent 4231"/>
    <w:basedOn w:val="TableNormal"/>
    <w:next w:val="ListTable1Light-Accent4"/>
    <w:uiPriority w:val="46"/>
    <w:rsid w:val="00BD790C"/>
    <w:pPr>
      <w:spacing w:after="0" w:line="240" w:lineRule="auto"/>
    </w:pPr>
    <w:rPr>
      <w:rFonts w:eastAsia="Cambria"/>
      <w:lang w:val="en-GB"/>
    </w:rPr>
    <w:tblPr>
      <w:tblStyleRowBandSize w:val="1"/>
      <w:tblStyleColBandSize w:val="1"/>
    </w:tblPr>
    <w:tblStylePr w:type="firstRow">
      <w:rPr>
        <w:b/>
        <w:bCs/>
      </w:rPr>
      <w:tblPr/>
      <w:tcPr>
        <w:tcBorders>
          <w:bottom w:val="single" w:sz="4" w:space="0" w:color="BBA4A4"/>
        </w:tcBorders>
      </w:tcPr>
    </w:tblStylePr>
    <w:tblStylePr w:type="lastRow">
      <w:rPr>
        <w:b/>
        <w:bCs/>
      </w:rPr>
      <w:tblPr/>
      <w:tcPr>
        <w:tcBorders>
          <w:top w:val="single" w:sz="4" w:space="0" w:color="BBA4A4"/>
        </w:tcBorders>
      </w:tcPr>
    </w:tblStylePr>
    <w:tblStylePr w:type="firstCol">
      <w:rPr>
        <w:b/>
        <w:bCs/>
      </w:rPr>
    </w:tblStylePr>
    <w:tblStylePr w:type="lastCol">
      <w:rPr>
        <w:b/>
        <w:bCs/>
      </w:rPr>
    </w:tblStylePr>
    <w:tblStylePr w:type="band1Vert">
      <w:tblPr/>
      <w:tcPr>
        <w:shd w:val="clear" w:color="auto" w:fill="E8E0E0"/>
      </w:tcPr>
    </w:tblStylePr>
    <w:tblStylePr w:type="band1Horz">
      <w:tblPr/>
      <w:tcPr>
        <w:shd w:val="clear" w:color="auto" w:fill="E8E0E0"/>
      </w:tcPr>
    </w:tblStylePr>
  </w:style>
  <w:style w:type="table" w:styleId="ListTable1Light-Accent4">
    <w:name w:val="List Table 1 Light Accent 4"/>
    <w:basedOn w:val="TableNormal"/>
    <w:uiPriority w:val="46"/>
    <w:rsid w:val="00BD790C"/>
    <w:pPr>
      <w:spacing w:after="0" w:line="240" w:lineRule="auto"/>
    </w:pPr>
    <w:tblPr>
      <w:tblStyleRowBandSize w:val="1"/>
      <w:tblStyleColBandSize w:val="1"/>
    </w:tblPr>
    <w:tblStylePr w:type="firstRow">
      <w:rPr>
        <w:b/>
        <w:bCs/>
      </w:rPr>
      <w:tblPr/>
      <w:tcPr>
        <w:tcBorders>
          <w:bottom w:val="single" w:sz="4" w:space="0" w:color="BBA4A4" w:themeColor="accent4" w:themeTint="99"/>
        </w:tcBorders>
      </w:tcPr>
    </w:tblStylePr>
    <w:tblStylePr w:type="lastRow">
      <w:rPr>
        <w:b/>
        <w:bCs/>
      </w:rPr>
      <w:tblPr/>
      <w:tcPr>
        <w:tcBorders>
          <w:top w:val="single" w:sz="4" w:space="0" w:color="BBA4A4" w:themeColor="accent4" w:themeTint="99"/>
        </w:tcBorders>
      </w:tcPr>
    </w:tblStylePr>
    <w:tblStylePr w:type="firstCol">
      <w:rPr>
        <w:b/>
        <w:bCs/>
      </w:rPr>
    </w:tblStylePr>
    <w:tblStylePr w:type="lastCol">
      <w:rPr>
        <w:b/>
        <w:bCs/>
      </w:rPr>
    </w:tblStylePr>
    <w:tblStylePr w:type="band1Vert">
      <w:tblPr/>
      <w:tcPr>
        <w:shd w:val="clear" w:color="auto" w:fill="E8E0E0" w:themeFill="accent4" w:themeFillTint="33"/>
      </w:tcPr>
    </w:tblStylePr>
    <w:tblStylePr w:type="band1Horz">
      <w:tblPr/>
      <w:tcPr>
        <w:shd w:val="clear" w:color="auto" w:fill="E8E0E0" w:themeFill="accent4" w:themeFillTint="33"/>
      </w:tcPr>
    </w:tblStylePr>
  </w:style>
  <w:style w:type="paragraph" w:styleId="PlainText">
    <w:name w:val="Plain Text"/>
    <w:basedOn w:val="Normal"/>
    <w:link w:val="PlainTextChar"/>
    <w:uiPriority w:val="99"/>
    <w:semiHidden/>
    <w:unhideWhenUsed/>
    <w:rsid w:val="009D2C1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D2C16"/>
    <w:rPr>
      <w:rFonts w:ascii="Calibri" w:hAnsi="Calibri"/>
      <w:szCs w:val="21"/>
      <w:lang w:val="en-GB"/>
    </w:rPr>
  </w:style>
  <w:style w:type="paragraph" w:styleId="NormalWeb">
    <w:name w:val="Normal (Web)"/>
    <w:basedOn w:val="Normal"/>
    <w:uiPriority w:val="99"/>
    <w:semiHidden/>
    <w:unhideWhenUsed/>
    <w:rsid w:val="00E21F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4C1F7F"/>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9B12B0"/>
    <w:rPr>
      <w:color w:val="0000FF"/>
      <w:u w:val="single"/>
    </w:rPr>
  </w:style>
  <w:style w:type="paragraph" w:styleId="Revision">
    <w:name w:val="Revision"/>
    <w:hidden/>
    <w:uiPriority w:val="99"/>
    <w:semiHidden/>
    <w:rsid w:val="00994C6B"/>
    <w:pPr>
      <w:spacing w:after="0" w:line="240" w:lineRule="auto"/>
    </w:pPr>
    <w:rPr>
      <w:lang w:val="en-GB"/>
    </w:rPr>
  </w:style>
  <w:style w:type="paragraph" w:styleId="Subtitle">
    <w:name w:val="Subtitle"/>
    <w:basedOn w:val="Normal"/>
    <w:next w:val="Normal"/>
    <w:link w:val="SubtitleChar"/>
    <w:uiPriority w:val="11"/>
    <w:qFormat/>
    <w:rsid w:val="00232FA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2FAB"/>
    <w:rPr>
      <w:rFonts w:eastAsiaTheme="minorEastAsia"/>
      <w:color w:val="5A5A5A" w:themeColor="text1" w:themeTint="A5"/>
      <w:spacing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6521">
      <w:bodyDiv w:val="1"/>
      <w:marLeft w:val="0"/>
      <w:marRight w:val="0"/>
      <w:marTop w:val="0"/>
      <w:marBottom w:val="0"/>
      <w:divBdr>
        <w:top w:val="none" w:sz="0" w:space="0" w:color="auto"/>
        <w:left w:val="none" w:sz="0" w:space="0" w:color="auto"/>
        <w:bottom w:val="none" w:sz="0" w:space="0" w:color="auto"/>
        <w:right w:val="none" w:sz="0" w:space="0" w:color="auto"/>
      </w:divBdr>
    </w:div>
    <w:div w:id="69012920">
      <w:bodyDiv w:val="1"/>
      <w:marLeft w:val="0"/>
      <w:marRight w:val="0"/>
      <w:marTop w:val="0"/>
      <w:marBottom w:val="0"/>
      <w:divBdr>
        <w:top w:val="none" w:sz="0" w:space="0" w:color="auto"/>
        <w:left w:val="none" w:sz="0" w:space="0" w:color="auto"/>
        <w:bottom w:val="none" w:sz="0" w:space="0" w:color="auto"/>
        <w:right w:val="none" w:sz="0" w:space="0" w:color="auto"/>
      </w:divBdr>
    </w:div>
    <w:div w:id="209342923">
      <w:bodyDiv w:val="1"/>
      <w:marLeft w:val="0"/>
      <w:marRight w:val="0"/>
      <w:marTop w:val="0"/>
      <w:marBottom w:val="0"/>
      <w:divBdr>
        <w:top w:val="none" w:sz="0" w:space="0" w:color="auto"/>
        <w:left w:val="none" w:sz="0" w:space="0" w:color="auto"/>
        <w:bottom w:val="none" w:sz="0" w:space="0" w:color="auto"/>
        <w:right w:val="none" w:sz="0" w:space="0" w:color="auto"/>
      </w:divBdr>
    </w:div>
    <w:div w:id="726420702">
      <w:bodyDiv w:val="1"/>
      <w:marLeft w:val="0"/>
      <w:marRight w:val="0"/>
      <w:marTop w:val="0"/>
      <w:marBottom w:val="0"/>
      <w:divBdr>
        <w:top w:val="none" w:sz="0" w:space="0" w:color="auto"/>
        <w:left w:val="none" w:sz="0" w:space="0" w:color="auto"/>
        <w:bottom w:val="none" w:sz="0" w:space="0" w:color="auto"/>
        <w:right w:val="none" w:sz="0" w:space="0" w:color="auto"/>
      </w:divBdr>
    </w:div>
    <w:div w:id="743919100">
      <w:bodyDiv w:val="1"/>
      <w:marLeft w:val="0"/>
      <w:marRight w:val="0"/>
      <w:marTop w:val="0"/>
      <w:marBottom w:val="0"/>
      <w:divBdr>
        <w:top w:val="none" w:sz="0" w:space="0" w:color="auto"/>
        <w:left w:val="none" w:sz="0" w:space="0" w:color="auto"/>
        <w:bottom w:val="none" w:sz="0" w:space="0" w:color="auto"/>
        <w:right w:val="none" w:sz="0" w:space="0" w:color="auto"/>
      </w:divBdr>
    </w:div>
    <w:div w:id="826361799">
      <w:bodyDiv w:val="1"/>
      <w:marLeft w:val="0"/>
      <w:marRight w:val="0"/>
      <w:marTop w:val="0"/>
      <w:marBottom w:val="0"/>
      <w:divBdr>
        <w:top w:val="none" w:sz="0" w:space="0" w:color="auto"/>
        <w:left w:val="none" w:sz="0" w:space="0" w:color="auto"/>
        <w:bottom w:val="none" w:sz="0" w:space="0" w:color="auto"/>
        <w:right w:val="none" w:sz="0" w:space="0" w:color="auto"/>
      </w:divBdr>
    </w:div>
    <w:div w:id="918440645">
      <w:bodyDiv w:val="1"/>
      <w:marLeft w:val="0"/>
      <w:marRight w:val="0"/>
      <w:marTop w:val="0"/>
      <w:marBottom w:val="0"/>
      <w:divBdr>
        <w:top w:val="none" w:sz="0" w:space="0" w:color="auto"/>
        <w:left w:val="none" w:sz="0" w:space="0" w:color="auto"/>
        <w:bottom w:val="none" w:sz="0" w:space="0" w:color="auto"/>
        <w:right w:val="none" w:sz="0" w:space="0" w:color="auto"/>
      </w:divBdr>
    </w:div>
    <w:div w:id="963541055">
      <w:bodyDiv w:val="1"/>
      <w:marLeft w:val="0"/>
      <w:marRight w:val="0"/>
      <w:marTop w:val="0"/>
      <w:marBottom w:val="0"/>
      <w:divBdr>
        <w:top w:val="none" w:sz="0" w:space="0" w:color="auto"/>
        <w:left w:val="none" w:sz="0" w:space="0" w:color="auto"/>
        <w:bottom w:val="none" w:sz="0" w:space="0" w:color="auto"/>
        <w:right w:val="none" w:sz="0" w:space="0" w:color="auto"/>
      </w:divBdr>
    </w:div>
    <w:div w:id="1081871768">
      <w:bodyDiv w:val="1"/>
      <w:marLeft w:val="0"/>
      <w:marRight w:val="0"/>
      <w:marTop w:val="0"/>
      <w:marBottom w:val="0"/>
      <w:divBdr>
        <w:top w:val="none" w:sz="0" w:space="0" w:color="auto"/>
        <w:left w:val="none" w:sz="0" w:space="0" w:color="auto"/>
        <w:bottom w:val="none" w:sz="0" w:space="0" w:color="auto"/>
        <w:right w:val="none" w:sz="0" w:space="0" w:color="auto"/>
      </w:divBdr>
    </w:div>
    <w:div w:id="1415594387">
      <w:bodyDiv w:val="1"/>
      <w:marLeft w:val="0"/>
      <w:marRight w:val="0"/>
      <w:marTop w:val="0"/>
      <w:marBottom w:val="0"/>
      <w:divBdr>
        <w:top w:val="none" w:sz="0" w:space="0" w:color="auto"/>
        <w:left w:val="none" w:sz="0" w:space="0" w:color="auto"/>
        <w:bottom w:val="none" w:sz="0" w:space="0" w:color="auto"/>
        <w:right w:val="none" w:sz="0" w:space="0" w:color="auto"/>
      </w:divBdr>
    </w:div>
    <w:div w:id="1525289690">
      <w:bodyDiv w:val="1"/>
      <w:marLeft w:val="0"/>
      <w:marRight w:val="0"/>
      <w:marTop w:val="0"/>
      <w:marBottom w:val="0"/>
      <w:divBdr>
        <w:top w:val="none" w:sz="0" w:space="0" w:color="auto"/>
        <w:left w:val="none" w:sz="0" w:space="0" w:color="auto"/>
        <w:bottom w:val="none" w:sz="0" w:space="0" w:color="auto"/>
        <w:right w:val="none" w:sz="0" w:space="0" w:color="auto"/>
      </w:divBdr>
    </w:div>
    <w:div w:id="1541434135">
      <w:bodyDiv w:val="1"/>
      <w:marLeft w:val="0"/>
      <w:marRight w:val="0"/>
      <w:marTop w:val="0"/>
      <w:marBottom w:val="0"/>
      <w:divBdr>
        <w:top w:val="none" w:sz="0" w:space="0" w:color="auto"/>
        <w:left w:val="none" w:sz="0" w:space="0" w:color="auto"/>
        <w:bottom w:val="none" w:sz="0" w:space="0" w:color="auto"/>
        <w:right w:val="none" w:sz="0" w:space="0" w:color="auto"/>
      </w:divBdr>
    </w:div>
    <w:div w:id="1581868567">
      <w:bodyDiv w:val="1"/>
      <w:marLeft w:val="0"/>
      <w:marRight w:val="0"/>
      <w:marTop w:val="0"/>
      <w:marBottom w:val="0"/>
      <w:divBdr>
        <w:top w:val="none" w:sz="0" w:space="0" w:color="auto"/>
        <w:left w:val="none" w:sz="0" w:space="0" w:color="auto"/>
        <w:bottom w:val="none" w:sz="0" w:space="0" w:color="auto"/>
        <w:right w:val="none" w:sz="0" w:space="0" w:color="auto"/>
      </w:divBdr>
    </w:div>
    <w:div w:id="1731687083">
      <w:bodyDiv w:val="1"/>
      <w:marLeft w:val="0"/>
      <w:marRight w:val="0"/>
      <w:marTop w:val="0"/>
      <w:marBottom w:val="0"/>
      <w:divBdr>
        <w:top w:val="none" w:sz="0" w:space="0" w:color="auto"/>
        <w:left w:val="none" w:sz="0" w:space="0" w:color="auto"/>
        <w:bottom w:val="none" w:sz="0" w:space="0" w:color="auto"/>
        <w:right w:val="none" w:sz="0" w:space="0" w:color="auto"/>
      </w:divBdr>
    </w:div>
    <w:div w:id="1827895235">
      <w:bodyDiv w:val="1"/>
      <w:marLeft w:val="0"/>
      <w:marRight w:val="0"/>
      <w:marTop w:val="0"/>
      <w:marBottom w:val="0"/>
      <w:divBdr>
        <w:top w:val="none" w:sz="0" w:space="0" w:color="auto"/>
        <w:left w:val="none" w:sz="0" w:space="0" w:color="auto"/>
        <w:bottom w:val="none" w:sz="0" w:space="0" w:color="auto"/>
        <w:right w:val="none" w:sz="0" w:space="0" w:color="auto"/>
      </w:divBdr>
    </w:div>
    <w:div w:id="1838812278">
      <w:bodyDiv w:val="1"/>
      <w:marLeft w:val="0"/>
      <w:marRight w:val="0"/>
      <w:marTop w:val="0"/>
      <w:marBottom w:val="0"/>
      <w:divBdr>
        <w:top w:val="none" w:sz="0" w:space="0" w:color="auto"/>
        <w:left w:val="none" w:sz="0" w:space="0" w:color="auto"/>
        <w:bottom w:val="none" w:sz="0" w:space="0" w:color="auto"/>
        <w:right w:val="none" w:sz="0" w:space="0" w:color="auto"/>
      </w:divBdr>
    </w:div>
    <w:div w:id="1910531474">
      <w:bodyDiv w:val="1"/>
      <w:marLeft w:val="0"/>
      <w:marRight w:val="0"/>
      <w:marTop w:val="0"/>
      <w:marBottom w:val="0"/>
      <w:divBdr>
        <w:top w:val="none" w:sz="0" w:space="0" w:color="auto"/>
        <w:left w:val="none" w:sz="0" w:space="0" w:color="auto"/>
        <w:bottom w:val="none" w:sz="0" w:space="0" w:color="auto"/>
        <w:right w:val="none" w:sz="0" w:space="0" w:color="auto"/>
      </w:divBdr>
    </w:div>
    <w:div w:id="1925336216">
      <w:bodyDiv w:val="1"/>
      <w:marLeft w:val="0"/>
      <w:marRight w:val="0"/>
      <w:marTop w:val="0"/>
      <w:marBottom w:val="0"/>
      <w:divBdr>
        <w:top w:val="none" w:sz="0" w:space="0" w:color="auto"/>
        <w:left w:val="none" w:sz="0" w:space="0" w:color="auto"/>
        <w:bottom w:val="none" w:sz="0" w:space="0" w:color="auto"/>
        <w:right w:val="none" w:sz="0" w:space="0" w:color="auto"/>
      </w:divBdr>
    </w:div>
    <w:div w:id="213532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fif"/></Relationships>
</file>

<file path=word/theme/theme1.xml><?xml version="1.0" encoding="utf-8"?>
<a:theme xmlns:a="http://schemas.openxmlformats.org/drawingml/2006/main" name="Eurojust">
  <a:themeElements>
    <a:clrScheme name="Eurojust">
      <a:dk1>
        <a:srgbClr val="000000"/>
      </a:dk1>
      <a:lt1>
        <a:sysClr val="window" lastClr="FFFFFF"/>
      </a:lt1>
      <a:dk2>
        <a:srgbClr val="2B4754"/>
      </a:dk2>
      <a:lt2>
        <a:srgbClr val="EFF2E5"/>
      </a:lt2>
      <a:accent1>
        <a:srgbClr val="2B4754"/>
      </a:accent1>
      <a:accent2>
        <a:srgbClr val="C18172"/>
      </a:accent2>
      <a:accent3>
        <a:srgbClr val="ADA634"/>
      </a:accent3>
      <a:accent4>
        <a:srgbClr val="8E6969"/>
      </a:accent4>
      <a:accent5>
        <a:srgbClr val="466570"/>
      </a:accent5>
      <a:accent6>
        <a:srgbClr val="C1BFBC"/>
      </a:accent6>
      <a:hlink>
        <a:srgbClr val="155773"/>
      </a:hlink>
      <a:folHlink>
        <a:srgbClr val="800080"/>
      </a:folHlink>
    </a:clrScheme>
    <a:fontScheme name="Eurojust">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2.xml><?xml version="1.0" encoding="utf-8"?>
<?mso-contentType ?>
<SharedContentType xmlns="Microsoft.SharePoint.Taxonomy.ContentTypeSync" SourceId="76d372ae-42db-48f2-a916-c7b35bf2e6bc" ContentTypeId="0x01010026F44F5EB6FD8742ACFDBF8E7D4DFF00" PreviousValue="false"/>
</file>

<file path=customXml/item3.xml><?xml version="1.0" encoding="utf-8"?>
<?mso-contentType ?>
<spe:Receivers xmlns:spe="http://schemas.microsoft.com/sharepoint/events">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87BBDDAF2AC8954C8989B488D9DDF9EE" ma:contentTypeVersion="7" ma:contentTypeDescription="Create a new document." ma:contentTypeScope="" ma:versionID="237bc5f66547df1a7f26cee4c59d5a6b">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9a341dc4f63d9d8cc49e29ae037f3d29"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LCPolicyLabelValue xmlns="0b944bc8-ab70-4035-9388-4853844a36ce">Document ID:EM025-273642886-8131</DLCPolicyLabelValue>
    <_dlc_DocId xmlns="0b944bc8-ab70-4035-9388-4853844a36ce">EM025-273642886-8131</_dlc_DocId>
    <_dlc_DocIdUrl xmlns="0b944bc8-ab70-4035-9388-4853844a36ce">
      <Url>http://docs/units/em/_layouts/15/DocIdRedir.aspx?ID=EM025-273642886-8131</Url>
      <Description>EM025-273642886-8131</Description>
    </_dlc_DocIdUrl>
    <DLCPolicyLabelLock xmlns="0b944bc8-ab70-4035-9388-4853844a36ce" xsi:nil="true"/>
    <Description xmlns="http://schemas.microsoft.com/sharepoint/v3/fields" xsi:nil="true"/>
    <DLCPolicyLabelClientValue xmlns="0b944bc8-ab70-4035-9388-4853844a36ce">Document ID:EM025-273642886-8038</DLCPolicyLabelClientVal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37AB0-EF20-4606-AD79-9EA40B1F2A17}"/>
</file>

<file path=customXml/itemProps2.xml><?xml version="1.0" encoding="utf-8"?>
<ds:datastoreItem xmlns:ds="http://schemas.openxmlformats.org/officeDocument/2006/customXml" ds:itemID="{378EED65-3997-4E89-B44C-E37F7B5FA006}"/>
</file>

<file path=customXml/itemProps3.xml><?xml version="1.0" encoding="utf-8"?>
<ds:datastoreItem xmlns:ds="http://schemas.openxmlformats.org/officeDocument/2006/customXml" ds:itemID="{B372E100-F4F1-4C32-A76C-721C729C8185}"/>
</file>

<file path=customXml/itemProps4.xml><?xml version="1.0" encoding="utf-8"?>
<ds:datastoreItem xmlns:ds="http://schemas.openxmlformats.org/officeDocument/2006/customXml" ds:itemID="{C42E6587-A594-4905-AC31-0CBDD6619A3D}"/>
</file>

<file path=customXml/itemProps5.xml><?xml version="1.0" encoding="utf-8"?>
<ds:datastoreItem xmlns:ds="http://schemas.openxmlformats.org/officeDocument/2006/customXml" ds:itemID="{49642E94-C676-46BC-A8C5-C1AFCA1CCBE8}"/>
</file>

<file path=customXml/itemProps6.xml><?xml version="1.0" encoding="utf-8"?>
<ds:datastoreItem xmlns:ds="http://schemas.openxmlformats.org/officeDocument/2006/customXml" ds:itemID="{5C3E46B7-487B-41BD-A5B1-F8578B3D57E6}"/>
</file>

<file path=customXml/itemProps7.xml><?xml version="1.0" encoding="utf-8"?>
<ds:datastoreItem xmlns:ds="http://schemas.openxmlformats.org/officeDocument/2006/customXml" ds:itemID="{1037AB7B-BC48-45C7-9A75-D77D43F19B63}"/>
</file>

<file path=docProps/app.xml><?xml version="1.0" encoding="utf-8"?>
<Properties xmlns="http://schemas.openxmlformats.org/officeDocument/2006/extended-properties" xmlns:vt="http://schemas.openxmlformats.org/officeDocument/2006/docPropsVTypes">
  <Template>Normal.dotm</Template>
  <TotalTime>1</TotalTime>
  <Pages>3</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 Ivan-Cucu</dc:creator>
  <cp:keywords/>
  <dc:description/>
  <cp:lastModifiedBy>Thebault, M.</cp:lastModifiedBy>
  <cp:revision>2</cp:revision>
  <cp:lastPrinted>2017-03-01T14:44:00Z</cp:lastPrinted>
  <dcterms:created xsi:type="dcterms:W3CDTF">2023-05-30T11:19:00Z</dcterms:created>
  <dcterms:modified xsi:type="dcterms:W3CDTF">2023-05-30T11:19:00Z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141a0aaa-a694-4a68-85a4-efc86f44eb73</vt:lpwstr>
  </property>
  <property fmtid="{D5CDD505-2E9C-101B-9397-08002B2CF9AE}" pid="3" name="ContentTypeId">
    <vt:lpwstr>0x01010026F44F5EB6FD8742ACFDBF8E7D4DFF000087BBDDAF2AC8954C8989B488D9DDF9EE</vt:lpwstr>
  </property>
</Properties>
</file>